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</w:pPr>
      <w:r>
        <w:t>Приложение</w:t>
      </w:r>
    </w:p>
    <w:p w14:paraId="02000000"/>
    <w:p w14:paraId="03000000">
      <w:pPr>
        <w:pStyle w:val="Style_1"/>
        <w:ind/>
        <w:jc w:val="center"/>
        <w:rPr>
          <w:b w:val="1"/>
        </w:rPr>
      </w:pPr>
      <w:r>
        <w:rPr>
          <w:b w:val="1"/>
        </w:rPr>
        <w:t>Информация о проведенных мероприятиях финансовыми органами муниципальных районов и городских округов Ростовской области в рамках Всероссийской просветительской эстафеты Моифинансы</w:t>
      </w:r>
    </w:p>
    <w:p w14:paraId="04000000">
      <w:pPr>
        <w:pStyle w:val="Style_1"/>
        <w:ind/>
        <w:jc w:val="center"/>
        <w:rPr>
          <w:b w:val="1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50"/>
        <w:gridCol w:w="3821"/>
        <w:gridCol w:w="66"/>
        <w:gridCol w:w="3345"/>
        <w:gridCol w:w="3412"/>
        <w:gridCol w:w="3276"/>
      </w:tblGrid>
      <w:tr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tabs>
                <w:tab w:leader="none" w:pos="1376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п</w:t>
            </w:r>
          </w:p>
        </w:tc>
        <w:tc>
          <w:tcPr>
            <w:tcW w:type="dxa" w:w="3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ФИО, должность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Дата проведения мероприятия</w:t>
            </w:r>
          </w:p>
        </w:tc>
        <w:tc>
          <w:tcPr>
            <w:tcW w:type="dxa" w:w="3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Категория населения</w:t>
            </w:r>
          </w:p>
        </w:tc>
        <w:tc>
          <w:tcPr>
            <w:tcW w:type="dxa" w:w="3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участников*</w:t>
            </w:r>
          </w:p>
        </w:tc>
      </w:tr>
      <w:tr>
        <w:tc>
          <w:tcPr>
            <w:tcW w:type="dxa" w:w="1457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tabs>
                <w:tab w:leader="none" w:pos="1376" w:val="left"/>
              </w:tabs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Муниципальный район, городской округ _____________________</w:t>
            </w:r>
          </w:p>
        </w:tc>
      </w:tr>
      <w:tr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tabs>
                <w:tab w:leader="none" w:pos="1376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tabs>
                <w:tab w:leader="none" w:pos="1376" w:val="left"/>
              </w:tabs>
              <w:ind/>
              <w:rPr>
                <w:sz w:val="28"/>
              </w:rPr>
            </w:pPr>
          </w:p>
        </w:tc>
        <w:tc>
          <w:tcPr>
            <w:tcW w:type="dxa" w:w="34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tabs>
                <w:tab w:leader="none" w:pos="1376" w:val="left"/>
              </w:tabs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3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tabs>
                <w:tab w:leader="none" w:pos="1376" w:val="left"/>
              </w:tabs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3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tabs>
                <w:tab w:leader="none" w:pos="1376" w:val="left"/>
              </w:tabs>
              <w:ind/>
              <w:jc w:val="center"/>
              <w:rPr>
                <w:b w:val="1"/>
                <w:sz w:val="28"/>
              </w:rPr>
            </w:pPr>
          </w:p>
        </w:tc>
      </w:tr>
      <w:tr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tabs>
                <w:tab w:leader="none" w:pos="1376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tabs>
                <w:tab w:leader="none" w:pos="1376" w:val="left"/>
              </w:tabs>
              <w:ind/>
              <w:rPr>
                <w:sz w:val="28"/>
              </w:rPr>
            </w:pPr>
          </w:p>
        </w:tc>
        <w:tc>
          <w:tcPr>
            <w:tcW w:type="dxa" w:w="34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tabs>
                <w:tab w:leader="none" w:pos="1376" w:val="left"/>
              </w:tabs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3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tabs>
                <w:tab w:leader="none" w:pos="1376" w:val="left"/>
              </w:tabs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3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tabs>
                <w:tab w:leader="none" w:pos="1376" w:val="left"/>
              </w:tabs>
              <w:ind/>
              <w:jc w:val="center"/>
              <w:rPr>
                <w:b w:val="1"/>
                <w:sz w:val="28"/>
              </w:rPr>
            </w:pPr>
          </w:p>
        </w:tc>
      </w:tr>
    </w:tbl>
    <w:p w14:paraId="15000000">
      <w:pPr>
        <w:rPr>
          <w:sz w:val="28"/>
        </w:rPr>
      </w:pPr>
    </w:p>
    <w:p w14:paraId="16000000">
      <w:pPr>
        <w:rPr>
          <w:sz w:val="28"/>
        </w:rPr>
      </w:pPr>
      <w:r>
        <w:rPr>
          <w:sz w:val="28"/>
        </w:rPr>
        <w:t>* – При проведении мероприятия для нескольких категорий населения, необходимо указывать с разбивкой на молодежь, взрослых и пенсионеров.</w:t>
      </w:r>
    </w:p>
    <w:p w14:paraId="17000000">
      <w:pPr>
        <w:rPr>
          <w:sz w:val="28"/>
        </w:rPr>
      </w:pPr>
    </w:p>
    <w:p w14:paraId="18000000">
      <w:pPr>
        <w:rPr>
          <w:sz w:val="28"/>
        </w:rPr>
      </w:pPr>
    </w:p>
    <w:p w14:paraId="19000000">
      <w:pPr>
        <w:pStyle w:val="Style_1"/>
        <w:ind/>
        <w:jc w:val="center"/>
        <w:rPr>
          <w:b w:val="1"/>
        </w:rPr>
      </w:pPr>
      <w:r>
        <w:rPr>
          <w:b w:val="1"/>
        </w:rPr>
        <w:t>Информация о размещенных информационных материалах</w:t>
      </w:r>
    </w:p>
    <w:p w14:paraId="1A000000">
      <w:pPr>
        <w:pStyle w:val="Style_3"/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25"/>
        <w:gridCol w:w="9295"/>
        <w:gridCol w:w="4650"/>
      </w:tblGrid>
      <w:tr>
        <w:trPr>
          <w:trHeight w:hRule="atLeast" w:val="360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type="dxa" w:w="9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Локация размещения</w:t>
            </w:r>
          </w:p>
        </w:tc>
        <w:tc>
          <w:tcPr>
            <w:tcW w:type="dxa" w:w="4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материалов</w:t>
            </w:r>
          </w:p>
        </w:tc>
      </w:tr>
      <w:tr>
        <w:trPr>
          <w:trHeight w:hRule="atLeast" w:val="360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9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sz w:val="28"/>
              </w:rPr>
            </w:pPr>
          </w:p>
        </w:tc>
        <w:tc>
          <w:tcPr>
            <w:tcW w:type="dxa" w:w="4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rPr>
                <w:sz w:val="28"/>
              </w:rPr>
            </w:pPr>
          </w:p>
        </w:tc>
      </w:tr>
      <w:tr>
        <w:trPr>
          <w:trHeight w:hRule="atLeast" w:val="360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9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rPr>
                <w:sz w:val="28"/>
              </w:rPr>
            </w:pPr>
          </w:p>
        </w:tc>
        <w:tc>
          <w:tcPr>
            <w:tcW w:type="dxa" w:w="4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rPr>
                <w:sz w:val="28"/>
              </w:rPr>
            </w:pPr>
          </w:p>
        </w:tc>
      </w:tr>
      <w:tr>
        <w:trPr>
          <w:trHeight w:hRule="atLeast" w:val="360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type="dxa" w:w="9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rPr>
                <w:sz w:val="28"/>
              </w:rPr>
            </w:pPr>
          </w:p>
        </w:tc>
        <w:tc>
          <w:tcPr>
            <w:tcW w:type="dxa" w:w="4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rPr>
                <w:sz w:val="28"/>
              </w:rPr>
            </w:pPr>
          </w:p>
        </w:tc>
      </w:tr>
    </w:tbl>
    <w:p w14:paraId="27000000">
      <w:pPr>
        <w:rPr>
          <w:sz w:val="28"/>
        </w:rPr>
      </w:pPr>
    </w:p>
    <w:sectPr>
      <w:pgSz w:h="11906" w:orient="landscape" w:w="16838"/>
      <w:pgMar w:bottom="567" w:footer="709" w:gutter="0" w:header="709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heading 7"/>
    <w:basedOn w:val="Style_3"/>
    <w:next w:val="Style_3"/>
    <w:link w:val="Style_7_ch"/>
    <w:uiPriority w:val="9"/>
    <w:qFormat/>
    <w:pPr>
      <w:keepNext w:val="1"/>
      <w:tabs>
        <w:tab w:leader="none" w:pos="990" w:val="left"/>
      </w:tabs>
      <w:ind/>
      <w:outlineLvl w:val="6"/>
    </w:pPr>
    <w:rPr>
      <w:sz w:val="28"/>
    </w:rPr>
  </w:style>
  <w:style w:styleId="Style_7_ch" w:type="character">
    <w:name w:val="heading 7"/>
    <w:basedOn w:val="Style_3_ch"/>
    <w:link w:val="Style_7"/>
    <w:rPr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header"/>
    <w:basedOn w:val="Style_3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header"/>
    <w:basedOn w:val="Style_3_ch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ind/>
      <w:outlineLvl w:val="0"/>
    </w:pPr>
    <w:rPr>
      <w:sz w:val="28"/>
    </w:rPr>
  </w:style>
  <w:style w:styleId="Style_1_ch" w:type="character">
    <w:name w:val="heading 1"/>
    <w:basedOn w:val="Style_3_ch"/>
    <w:link w:val="Style_1"/>
    <w:rPr>
      <w:sz w:val="28"/>
    </w:rPr>
  </w:style>
  <w:style w:styleId="Style_14" w:type="paragraph">
    <w:name w:val="ConsNormal"/>
    <w:link w:val="Style_14_ch"/>
    <w:pPr>
      <w:widowControl w:val="0"/>
      <w:ind w:firstLine="720" w:left="0" w:right="19772"/>
    </w:pPr>
    <w:rPr>
      <w:rFonts w:ascii="Arial" w:hAnsi="Arial"/>
    </w:rPr>
  </w:style>
  <w:style w:styleId="Style_14_ch" w:type="character">
    <w:name w:val="ConsNormal"/>
    <w:link w:val="Style_14"/>
    <w:rPr>
      <w:rFonts w:ascii="Arial" w:hAnsi="Arial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Body Text"/>
    <w:basedOn w:val="Style_3"/>
    <w:link w:val="Style_20_ch"/>
    <w:pPr>
      <w:ind/>
      <w:jc w:val="both"/>
    </w:pPr>
    <w:rPr>
      <w:sz w:val="28"/>
    </w:rPr>
  </w:style>
  <w:style w:styleId="Style_20_ch" w:type="character">
    <w:name w:val="Body Text"/>
    <w:basedOn w:val="Style_3_ch"/>
    <w:link w:val="Style_20"/>
    <w:rPr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footer"/>
    <w:basedOn w:val="Style_3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footer"/>
    <w:basedOn w:val="Style_3_ch"/>
    <w:link w:val="Style_22"/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Знак Знак Знак1 Знак"/>
    <w:basedOn w:val="Style_3"/>
    <w:link w:val="Style_24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24_ch" w:type="character">
    <w:name w:val="Знак Знак Знак1 Знак"/>
    <w:basedOn w:val="Style_3_ch"/>
    <w:link w:val="Style_24"/>
    <w:rPr>
      <w:rFonts w:ascii="Tahoma" w:hAnsi="Tahoma"/>
      <w:sz w:val="20"/>
    </w:rPr>
  </w:style>
  <w:style w:styleId="Style_25" w:type="paragraph">
    <w:name w:val="Balloon Text"/>
    <w:basedOn w:val="Style_3"/>
    <w:link w:val="Style_25_ch"/>
    <w:rPr>
      <w:rFonts w:ascii="Tahoma" w:hAnsi="Tahoma"/>
      <w:sz w:val="16"/>
    </w:rPr>
  </w:style>
  <w:style w:styleId="Style_25_ch" w:type="character">
    <w:name w:val="Balloon Text"/>
    <w:basedOn w:val="Style_3_ch"/>
    <w:link w:val="Style_25"/>
    <w:rPr>
      <w:rFonts w:ascii="Tahoma" w:hAnsi="Tahoma"/>
      <w:sz w:val="16"/>
    </w:rPr>
  </w:style>
  <w:style w:styleId="Style_26" w:type="paragraph">
    <w:name w:val="Subtitle"/>
    <w:basedOn w:val="Style_3"/>
    <w:link w:val="Style_26_ch"/>
    <w:uiPriority w:val="11"/>
    <w:qFormat/>
    <w:pPr>
      <w:spacing w:after="60"/>
      <w:ind/>
      <w:jc w:val="center"/>
      <w:outlineLvl w:val="1"/>
    </w:pPr>
    <w:rPr>
      <w:rFonts w:ascii="Arial" w:hAnsi="Arial"/>
    </w:rPr>
  </w:style>
  <w:style w:styleId="Style_26_ch" w:type="character">
    <w:name w:val="Subtitle"/>
    <w:basedOn w:val="Style_3_ch"/>
    <w:link w:val="Style_26"/>
    <w:rPr>
      <w:rFonts w:ascii="Arial" w:hAnsi="Arial"/>
    </w:rPr>
  </w:style>
  <w:style w:styleId="Style_27" w:type="paragraph">
    <w:name w:val="Title"/>
    <w:basedOn w:val="Style_3"/>
    <w:link w:val="Style_27_ch"/>
    <w:uiPriority w:val="10"/>
    <w:qFormat/>
    <w:pPr>
      <w:ind/>
      <w:jc w:val="center"/>
    </w:pPr>
    <w:rPr>
      <w:sz w:val="28"/>
    </w:rPr>
  </w:style>
  <w:style w:styleId="Style_27_ch" w:type="character">
    <w:name w:val="Title"/>
    <w:basedOn w:val="Style_3_ch"/>
    <w:link w:val="Style_27"/>
    <w:rPr>
      <w:sz w:val="28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table">
    <w:name w:val="Table Grid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2024-04-11T07:13:35Z</dcterms:modified>
</cp:coreProperties>
</file>