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3E" w:rsidRPr="006C3947" w:rsidRDefault="00347D3E" w:rsidP="00347D3E">
      <w:pPr>
        <w:spacing w:before="100" w:beforeAutospacing="1" w:after="100" w:afterAutospacing="1"/>
        <w:jc w:val="right"/>
        <w:rPr>
          <w:bCs/>
        </w:rPr>
      </w:pPr>
      <w:r w:rsidRPr="006C3947">
        <w:rPr>
          <w:bCs/>
        </w:rPr>
        <w:t>Приложение к приказу №</w:t>
      </w:r>
      <w:proofErr w:type="spellStart"/>
      <w:r w:rsidRPr="006C3947">
        <w:rPr>
          <w:bCs/>
        </w:rPr>
        <w:t>___</w:t>
      </w:r>
      <w:r w:rsidR="00812EE8">
        <w:rPr>
          <w:bCs/>
        </w:rPr>
        <w:t>___</w:t>
      </w:r>
      <w:bookmarkStart w:id="0" w:name="_GoBack"/>
      <w:bookmarkEnd w:id="0"/>
      <w:r w:rsidRPr="006C3947">
        <w:rPr>
          <w:bCs/>
        </w:rPr>
        <w:t>от</w:t>
      </w:r>
      <w:proofErr w:type="spellEnd"/>
      <w:r w:rsidRPr="006C3947">
        <w:rPr>
          <w:bCs/>
        </w:rPr>
        <w:t xml:space="preserve"> «____»</w:t>
      </w:r>
      <w:r w:rsidR="00812EE8">
        <w:rPr>
          <w:bCs/>
        </w:rPr>
        <w:t>____________</w:t>
      </w:r>
      <w:r w:rsidRPr="006C3947">
        <w:rPr>
          <w:bCs/>
        </w:rPr>
        <w:t xml:space="preserve"> 201</w:t>
      </w:r>
      <w:r w:rsidR="00C72B3B">
        <w:rPr>
          <w:bCs/>
        </w:rPr>
        <w:t xml:space="preserve"> </w:t>
      </w:r>
      <w:r w:rsidRPr="006C3947">
        <w:rPr>
          <w:bCs/>
        </w:rPr>
        <w:t xml:space="preserve"> г.</w:t>
      </w:r>
    </w:p>
    <w:p w:rsidR="00C72B3B" w:rsidRPr="00BC2CA6" w:rsidRDefault="00C72B3B" w:rsidP="00C72B3B">
      <w:pPr>
        <w:jc w:val="center"/>
        <w:rPr>
          <w:b/>
          <w:sz w:val="28"/>
          <w:szCs w:val="28"/>
        </w:rPr>
      </w:pPr>
      <w:r>
        <w:rPr>
          <w:b/>
          <w:bCs/>
          <w:sz w:val="32"/>
          <w:szCs w:val="32"/>
        </w:rPr>
        <w:t xml:space="preserve"> </w:t>
      </w:r>
      <w:r w:rsidR="007F5702">
        <w:rPr>
          <w:b/>
          <w:sz w:val="28"/>
          <w:szCs w:val="28"/>
        </w:rPr>
        <w:t>ПОЛОЖЕНИ</w:t>
      </w:r>
      <w:r w:rsidRPr="00BC2CA6">
        <w:rPr>
          <w:b/>
          <w:sz w:val="28"/>
          <w:szCs w:val="28"/>
        </w:rPr>
        <w:t>Е</w:t>
      </w:r>
    </w:p>
    <w:p w:rsidR="00C72B3B" w:rsidRPr="00BC2CA6" w:rsidRDefault="00C72B3B" w:rsidP="00C72B3B">
      <w:pPr>
        <w:jc w:val="center"/>
        <w:rPr>
          <w:b/>
          <w:sz w:val="28"/>
          <w:szCs w:val="28"/>
        </w:rPr>
      </w:pPr>
      <w:r w:rsidRPr="00BC2CA6">
        <w:rPr>
          <w:b/>
          <w:sz w:val="28"/>
          <w:szCs w:val="28"/>
        </w:rPr>
        <w:t>о комиссии по урегулированию конфликта интересов</w:t>
      </w:r>
    </w:p>
    <w:p w:rsidR="00C72B3B" w:rsidRPr="00BC2CA6" w:rsidRDefault="00C72B3B" w:rsidP="00C72B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72B3B" w:rsidRPr="00482FB9" w:rsidRDefault="00C72B3B" w:rsidP="00C72B3B">
      <w:pPr>
        <w:ind w:firstLine="708"/>
        <w:jc w:val="both"/>
        <w:rPr>
          <w:b/>
          <w:sz w:val="28"/>
          <w:szCs w:val="28"/>
        </w:rPr>
      </w:pPr>
      <w:r w:rsidRPr="00482FB9">
        <w:rPr>
          <w:b/>
          <w:sz w:val="28"/>
          <w:szCs w:val="28"/>
        </w:rPr>
        <w:t>1. Общие положения</w:t>
      </w:r>
    </w:p>
    <w:p w:rsidR="00C72B3B" w:rsidRPr="00BC2CA6" w:rsidRDefault="00C72B3B" w:rsidP="00C72B3B">
      <w:pPr>
        <w:ind w:firstLine="708"/>
        <w:jc w:val="both"/>
        <w:rPr>
          <w:sz w:val="28"/>
          <w:szCs w:val="28"/>
        </w:rPr>
      </w:pPr>
      <w:r w:rsidRPr="00BC2CA6">
        <w:rPr>
          <w:sz w:val="28"/>
          <w:szCs w:val="28"/>
        </w:rPr>
        <w:t>1.1. Настоящим Положением определяется порядок образования и</w:t>
      </w:r>
    </w:p>
    <w:p w:rsidR="00C72B3B" w:rsidRPr="00BC2CA6" w:rsidRDefault="00C72B3B" w:rsidP="00C72B3B">
      <w:pPr>
        <w:jc w:val="both"/>
        <w:rPr>
          <w:sz w:val="28"/>
          <w:szCs w:val="28"/>
        </w:rPr>
      </w:pPr>
      <w:r w:rsidRPr="00BC2CA6">
        <w:rPr>
          <w:sz w:val="28"/>
          <w:szCs w:val="28"/>
        </w:rPr>
        <w:t>деятельности Комиссии по урегули</w:t>
      </w:r>
      <w:r>
        <w:rPr>
          <w:sz w:val="28"/>
          <w:szCs w:val="28"/>
        </w:rPr>
        <w:t xml:space="preserve">рованию конфликта интересов в ГБУ РО «СШОР №1» </w:t>
      </w:r>
      <w:r w:rsidRPr="00BC2CA6">
        <w:rPr>
          <w:sz w:val="28"/>
          <w:szCs w:val="28"/>
        </w:rPr>
        <w:t>(далее - Комиссия).</w:t>
      </w:r>
    </w:p>
    <w:p w:rsidR="00C72B3B" w:rsidRPr="00BC2CA6" w:rsidRDefault="00C72B3B" w:rsidP="00C72B3B">
      <w:pPr>
        <w:ind w:firstLine="708"/>
        <w:jc w:val="both"/>
        <w:rPr>
          <w:sz w:val="28"/>
          <w:szCs w:val="28"/>
        </w:rPr>
      </w:pPr>
      <w:r w:rsidRPr="00BC2CA6">
        <w:rPr>
          <w:sz w:val="28"/>
          <w:szCs w:val="28"/>
        </w:rPr>
        <w:t>1.2. Комиссия в своей деятельности руководствуется Конституцией</w:t>
      </w:r>
    </w:p>
    <w:p w:rsidR="00C72B3B" w:rsidRPr="00BC2CA6" w:rsidRDefault="00C72B3B" w:rsidP="00C72B3B">
      <w:pPr>
        <w:jc w:val="both"/>
        <w:rPr>
          <w:sz w:val="28"/>
          <w:szCs w:val="28"/>
        </w:rPr>
      </w:pPr>
      <w:r w:rsidRPr="00BC2CA6">
        <w:rPr>
          <w:sz w:val="28"/>
          <w:szCs w:val="28"/>
        </w:rPr>
        <w:t>Российской Федерации, федеральными конституционными законами,</w:t>
      </w:r>
    </w:p>
    <w:p w:rsidR="00C72B3B" w:rsidRPr="00BC2CA6" w:rsidRDefault="00C72B3B" w:rsidP="00C72B3B">
      <w:pPr>
        <w:jc w:val="both"/>
        <w:rPr>
          <w:sz w:val="28"/>
          <w:szCs w:val="28"/>
        </w:rPr>
      </w:pPr>
      <w:r w:rsidRPr="00BC2CA6">
        <w:rPr>
          <w:sz w:val="28"/>
          <w:szCs w:val="28"/>
        </w:rPr>
        <w:t>федеральными законами, указами и распоряжениями Президента Российской</w:t>
      </w:r>
    </w:p>
    <w:p w:rsidR="00C72B3B" w:rsidRPr="00BC2CA6" w:rsidRDefault="00C72B3B" w:rsidP="00C72B3B">
      <w:pPr>
        <w:jc w:val="both"/>
        <w:rPr>
          <w:sz w:val="28"/>
          <w:szCs w:val="28"/>
        </w:rPr>
      </w:pPr>
      <w:r w:rsidRPr="00BC2CA6">
        <w:rPr>
          <w:sz w:val="28"/>
          <w:szCs w:val="28"/>
        </w:rPr>
        <w:t>Федерации, постановлениями и распоряжениями Правительства Российской</w:t>
      </w:r>
    </w:p>
    <w:p w:rsidR="00C72B3B" w:rsidRPr="00BC2CA6" w:rsidRDefault="00C72B3B" w:rsidP="00C72B3B">
      <w:pPr>
        <w:jc w:val="both"/>
        <w:rPr>
          <w:sz w:val="28"/>
          <w:szCs w:val="28"/>
        </w:rPr>
      </w:pPr>
      <w:r w:rsidRPr="00BC2CA6">
        <w:rPr>
          <w:sz w:val="28"/>
          <w:szCs w:val="28"/>
        </w:rPr>
        <w:t>Федерации, иными нормативными правовыми актами Российской Федерации, а</w:t>
      </w:r>
    </w:p>
    <w:p w:rsidR="00C72B3B" w:rsidRPr="00BC2CA6" w:rsidRDefault="00C72B3B" w:rsidP="00C72B3B">
      <w:pPr>
        <w:jc w:val="both"/>
        <w:rPr>
          <w:sz w:val="28"/>
          <w:szCs w:val="28"/>
        </w:rPr>
      </w:pPr>
      <w:r w:rsidRPr="00BC2CA6">
        <w:rPr>
          <w:sz w:val="28"/>
          <w:szCs w:val="28"/>
        </w:rPr>
        <w:t>также настоящим Положением.</w:t>
      </w:r>
    </w:p>
    <w:p w:rsidR="00C72B3B" w:rsidRPr="00BC2CA6" w:rsidRDefault="00C72B3B" w:rsidP="00C72B3B">
      <w:pPr>
        <w:ind w:firstLine="708"/>
        <w:jc w:val="both"/>
        <w:rPr>
          <w:sz w:val="28"/>
          <w:szCs w:val="28"/>
        </w:rPr>
      </w:pPr>
      <w:r w:rsidRPr="00BC2CA6">
        <w:rPr>
          <w:sz w:val="28"/>
          <w:szCs w:val="28"/>
        </w:rPr>
        <w:t>1.3. Основной задачей Комиссии является содействие в урегулировании</w:t>
      </w:r>
    </w:p>
    <w:p w:rsidR="00C72B3B" w:rsidRPr="00BC2CA6" w:rsidRDefault="00C72B3B" w:rsidP="00C72B3B">
      <w:pPr>
        <w:jc w:val="both"/>
        <w:rPr>
          <w:sz w:val="28"/>
          <w:szCs w:val="28"/>
        </w:rPr>
      </w:pPr>
      <w:r w:rsidRPr="00BC2CA6">
        <w:rPr>
          <w:sz w:val="28"/>
          <w:szCs w:val="28"/>
        </w:rPr>
        <w:t>конфликта интересов, способного привести к причинению вреда законным</w:t>
      </w:r>
    </w:p>
    <w:p w:rsidR="00C72B3B" w:rsidRPr="00BC2CA6" w:rsidRDefault="00C72B3B" w:rsidP="00C72B3B">
      <w:pPr>
        <w:jc w:val="both"/>
        <w:rPr>
          <w:sz w:val="28"/>
          <w:szCs w:val="28"/>
        </w:rPr>
      </w:pPr>
      <w:r w:rsidRPr="00BC2CA6">
        <w:rPr>
          <w:sz w:val="28"/>
          <w:szCs w:val="28"/>
        </w:rPr>
        <w:t>интересам граждан и Учреждения.</w:t>
      </w:r>
    </w:p>
    <w:p w:rsidR="00C72B3B" w:rsidRPr="00BC2CA6" w:rsidRDefault="00C72B3B" w:rsidP="00C72B3B">
      <w:pPr>
        <w:ind w:firstLine="708"/>
        <w:jc w:val="both"/>
        <w:rPr>
          <w:sz w:val="28"/>
          <w:szCs w:val="28"/>
        </w:rPr>
      </w:pPr>
      <w:r w:rsidRPr="00BC2CA6">
        <w:rPr>
          <w:sz w:val="28"/>
          <w:szCs w:val="28"/>
        </w:rPr>
        <w:t>1.4. Комиссия рассматривает вопросы, связанные с урегулированием</w:t>
      </w:r>
    </w:p>
    <w:p w:rsidR="00C72B3B" w:rsidRPr="00BC2CA6" w:rsidRDefault="00C72B3B" w:rsidP="00C72B3B">
      <w:pPr>
        <w:jc w:val="both"/>
        <w:rPr>
          <w:sz w:val="28"/>
          <w:szCs w:val="28"/>
        </w:rPr>
      </w:pPr>
      <w:r w:rsidRPr="00BC2CA6">
        <w:rPr>
          <w:sz w:val="28"/>
          <w:szCs w:val="28"/>
        </w:rPr>
        <w:t>конфликта интересов в отношении работников Учреждения.</w:t>
      </w:r>
    </w:p>
    <w:p w:rsidR="00C72B3B" w:rsidRPr="00482FB9" w:rsidRDefault="00C72B3B" w:rsidP="00C72B3B">
      <w:pPr>
        <w:ind w:firstLine="708"/>
        <w:jc w:val="both"/>
        <w:rPr>
          <w:b/>
          <w:sz w:val="28"/>
          <w:szCs w:val="28"/>
        </w:rPr>
      </w:pPr>
      <w:r w:rsidRPr="00482FB9">
        <w:rPr>
          <w:b/>
          <w:sz w:val="28"/>
          <w:szCs w:val="28"/>
        </w:rPr>
        <w:t>2. Порядок образования Комиссии</w:t>
      </w:r>
    </w:p>
    <w:p w:rsidR="00C72B3B" w:rsidRPr="00BC2CA6" w:rsidRDefault="00C72B3B" w:rsidP="00C72B3B">
      <w:pPr>
        <w:ind w:firstLine="708"/>
        <w:jc w:val="both"/>
        <w:rPr>
          <w:sz w:val="28"/>
          <w:szCs w:val="28"/>
        </w:rPr>
      </w:pPr>
      <w:r w:rsidRPr="00BC2CA6">
        <w:rPr>
          <w:sz w:val="28"/>
          <w:szCs w:val="28"/>
        </w:rPr>
        <w:t>2.1. Комиссия образуется на основании приказа директора Учреждения.</w:t>
      </w:r>
    </w:p>
    <w:p w:rsidR="00C72B3B" w:rsidRPr="00F67944" w:rsidRDefault="00C72B3B" w:rsidP="00C72B3B">
      <w:pPr>
        <w:jc w:val="both"/>
        <w:rPr>
          <w:sz w:val="28"/>
          <w:szCs w:val="28"/>
        </w:rPr>
      </w:pPr>
      <w:r w:rsidRPr="00BC2CA6">
        <w:rPr>
          <w:sz w:val="28"/>
          <w:szCs w:val="28"/>
        </w:rPr>
        <w:t>Приказом определяются и состав Комиссии.</w:t>
      </w:r>
    </w:p>
    <w:p w:rsidR="00C72B3B" w:rsidRPr="00BC2CA6" w:rsidRDefault="00C72B3B" w:rsidP="00C72B3B">
      <w:pPr>
        <w:ind w:firstLine="708"/>
        <w:jc w:val="both"/>
        <w:rPr>
          <w:sz w:val="28"/>
          <w:szCs w:val="28"/>
        </w:rPr>
      </w:pPr>
      <w:r w:rsidRPr="00BC2CA6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BC2CA6">
        <w:rPr>
          <w:sz w:val="28"/>
          <w:szCs w:val="28"/>
        </w:rPr>
        <w:t>. Комиссия состоит из председателя, секретаря и членов Комиссии. Все</w:t>
      </w:r>
    </w:p>
    <w:p w:rsidR="00C72B3B" w:rsidRPr="00BC2CA6" w:rsidRDefault="00C72B3B" w:rsidP="00C72B3B">
      <w:pPr>
        <w:jc w:val="both"/>
        <w:rPr>
          <w:sz w:val="28"/>
          <w:szCs w:val="28"/>
        </w:rPr>
      </w:pPr>
      <w:r w:rsidRPr="00BC2CA6">
        <w:rPr>
          <w:sz w:val="28"/>
          <w:szCs w:val="28"/>
        </w:rPr>
        <w:t>члены Комиссии при принятии решений обладают равными правами.</w:t>
      </w:r>
    </w:p>
    <w:p w:rsidR="00C72B3B" w:rsidRPr="00D64BE6" w:rsidRDefault="00C72B3B" w:rsidP="00C72B3B">
      <w:pPr>
        <w:ind w:firstLine="708"/>
        <w:jc w:val="both"/>
        <w:rPr>
          <w:b/>
          <w:sz w:val="28"/>
          <w:szCs w:val="28"/>
        </w:rPr>
      </w:pPr>
      <w:r w:rsidRPr="00D64BE6">
        <w:rPr>
          <w:b/>
          <w:sz w:val="28"/>
          <w:szCs w:val="28"/>
        </w:rPr>
        <w:t xml:space="preserve">3. Порядок работы Комиссии </w:t>
      </w:r>
    </w:p>
    <w:p w:rsidR="00C72B3B" w:rsidRPr="00BC2CA6" w:rsidRDefault="00C72B3B" w:rsidP="00C72B3B">
      <w:pPr>
        <w:ind w:firstLine="708"/>
        <w:jc w:val="both"/>
        <w:rPr>
          <w:sz w:val="28"/>
          <w:szCs w:val="28"/>
        </w:rPr>
      </w:pPr>
      <w:r w:rsidRPr="00BC2CA6">
        <w:rPr>
          <w:sz w:val="28"/>
          <w:szCs w:val="28"/>
        </w:rPr>
        <w:t>3.1. Основанием для проведения заседания Комиссии является информация</w:t>
      </w:r>
      <w:r>
        <w:rPr>
          <w:sz w:val="28"/>
          <w:szCs w:val="28"/>
        </w:rPr>
        <w:t xml:space="preserve"> </w:t>
      </w:r>
      <w:r w:rsidRPr="00BC2CA6">
        <w:rPr>
          <w:sz w:val="28"/>
          <w:szCs w:val="28"/>
        </w:rPr>
        <w:t>о наличии у работника личной заинтересованности, которая приводит или может</w:t>
      </w:r>
      <w:r>
        <w:rPr>
          <w:sz w:val="28"/>
          <w:szCs w:val="28"/>
        </w:rPr>
        <w:t xml:space="preserve"> </w:t>
      </w:r>
      <w:r w:rsidRPr="00BC2CA6">
        <w:rPr>
          <w:sz w:val="28"/>
          <w:szCs w:val="28"/>
        </w:rPr>
        <w:t>привести к конфликту интересов.</w:t>
      </w:r>
    </w:p>
    <w:p w:rsidR="00C72B3B" w:rsidRPr="00BC2CA6" w:rsidRDefault="00C72B3B" w:rsidP="00C72B3B">
      <w:pPr>
        <w:ind w:firstLine="708"/>
        <w:jc w:val="both"/>
        <w:rPr>
          <w:sz w:val="28"/>
          <w:szCs w:val="28"/>
        </w:rPr>
      </w:pPr>
      <w:r w:rsidRPr="00BC2CA6">
        <w:rPr>
          <w:sz w:val="28"/>
          <w:szCs w:val="28"/>
        </w:rPr>
        <w:t>3.2. Информация должна быть представлена в письменном виде и содержать</w:t>
      </w:r>
      <w:r>
        <w:rPr>
          <w:sz w:val="28"/>
          <w:szCs w:val="28"/>
        </w:rPr>
        <w:t xml:space="preserve"> </w:t>
      </w:r>
      <w:r w:rsidRPr="00BC2CA6">
        <w:rPr>
          <w:sz w:val="28"/>
          <w:szCs w:val="28"/>
        </w:rPr>
        <w:t>следующие сведения:</w:t>
      </w:r>
    </w:p>
    <w:p w:rsidR="00C72B3B" w:rsidRPr="00584C50" w:rsidRDefault="00C72B3B" w:rsidP="00C72B3B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584C50">
        <w:rPr>
          <w:sz w:val="28"/>
          <w:szCs w:val="28"/>
        </w:rPr>
        <w:t>фамилию, имя, отчество работника и замещаемую им должность</w:t>
      </w:r>
      <w:r w:rsidR="00D64BE6">
        <w:rPr>
          <w:sz w:val="28"/>
          <w:szCs w:val="28"/>
        </w:rPr>
        <w:t>.</w:t>
      </w:r>
    </w:p>
    <w:p w:rsidR="00C72B3B" w:rsidRPr="00584C50" w:rsidRDefault="00C72B3B" w:rsidP="00C72B3B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584C50">
        <w:rPr>
          <w:sz w:val="28"/>
          <w:szCs w:val="28"/>
        </w:rPr>
        <w:t>описание признаков личной заинтересованности, которая приводит или</w:t>
      </w:r>
    </w:p>
    <w:p w:rsidR="00C72B3B" w:rsidRPr="00584C50" w:rsidRDefault="00C72B3B" w:rsidP="00C72B3B">
      <w:pPr>
        <w:pStyle w:val="a5"/>
        <w:jc w:val="both"/>
        <w:rPr>
          <w:sz w:val="28"/>
          <w:szCs w:val="28"/>
        </w:rPr>
      </w:pPr>
      <w:r w:rsidRPr="00584C50">
        <w:rPr>
          <w:sz w:val="28"/>
          <w:szCs w:val="28"/>
        </w:rPr>
        <w:t>может привести к конфликту интересов</w:t>
      </w:r>
      <w:r w:rsidR="00D64BE6">
        <w:rPr>
          <w:sz w:val="28"/>
          <w:szCs w:val="28"/>
        </w:rPr>
        <w:t>.</w:t>
      </w:r>
    </w:p>
    <w:p w:rsidR="00C72B3B" w:rsidRPr="00584C50" w:rsidRDefault="00C72B3B" w:rsidP="00C72B3B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584C50">
        <w:rPr>
          <w:sz w:val="28"/>
          <w:szCs w:val="28"/>
        </w:rPr>
        <w:t>данные об источнике информации.</w:t>
      </w:r>
    </w:p>
    <w:p w:rsidR="00C72B3B" w:rsidRPr="00BC2CA6" w:rsidRDefault="00C72B3B" w:rsidP="00C72B3B">
      <w:pPr>
        <w:ind w:firstLine="708"/>
        <w:jc w:val="both"/>
        <w:rPr>
          <w:sz w:val="28"/>
          <w:szCs w:val="28"/>
        </w:rPr>
      </w:pPr>
      <w:r w:rsidRPr="00BC2CA6">
        <w:rPr>
          <w:sz w:val="28"/>
          <w:szCs w:val="28"/>
        </w:rPr>
        <w:t>3.3. В Комиссию могут быть представлены материалы, подтверждающие</w:t>
      </w:r>
    </w:p>
    <w:p w:rsidR="00C72B3B" w:rsidRPr="00BC2CA6" w:rsidRDefault="00C72B3B" w:rsidP="00C72B3B">
      <w:pPr>
        <w:jc w:val="both"/>
        <w:rPr>
          <w:sz w:val="28"/>
          <w:szCs w:val="28"/>
        </w:rPr>
      </w:pPr>
      <w:r w:rsidRPr="00BC2CA6">
        <w:rPr>
          <w:sz w:val="28"/>
          <w:szCs w:val="28"/>
        </w:rPr>
        <w:t>наличие личной заинтересованности, которая приводит или может привести к</w:t>
      </w:r>
    </w:p>
    <w:p w:rsidR="00C72B3B" w:rsidRPr="00BC2CA6" w:rsidRDefault="00C72B3B" w:rsidP="00C72B3B">
      <w:pPr>
        <w:jc w:val="both"/>
        <w:rPr>
          <w:sz w:val="28"/>
          <w:szCs w:val="28"/>
        </w:rPr>
      </w:pPr>
      <w:r w:rsidRPr="00BC2CA6">
        <w:rPr>
          <w:sz w:val="28"/>
          <w:szCs w:val="28"/>
        </w:rPr>
        <w:t>конфликту интересов.</w:t>
      </w:r>
    </w:p>
    <w:p w:rsidR="00C72B3B" w:rsidRPr="00BC2CA6" w:rsidRDefault="00C72B3B" w:rsidP="00C72B3B">
      <w:pPr>
        <w:ind w:firstLine="708"/>
        <w:jc w:val="both"/>
        <w:rPr>
          <w:sz w:val="28"/>
          <w:szCs w:val="28"/>
        </w:rPr>
      </w:pPr>
      <w:r w:rsidRPr="00BC2CA6">
        <w:rPr>
          <w:sz w:val="28"/>
          <w:szCs w:val="28"/>
        </w:rPr>
        <w:t>3.4. Комиссия не рассматривает сообщения о преступлениях и</w:t>
      </w:r>
    </w:p>
    <w:p w:rsidR="00C72B3B" w:rsidRPr="00BC2CA6" w:rsidRDefault="00C72B3B" w:rsidP="00C72B3B">
      <w:pPr>
        <w:jc w:val="both"/>
        <w:rPr>
          <w:sz w:val="28"/>
          <w:szCs w:val="28"/>
        </w:rPr>
      </w:pPr>
      <w:r w:rsidRPr="00BC2CA6">
        <w:rPr>
          <w:sz w:val="28"/>
          <w:szCs w:val="28"/>
        </w:rPr>
        <w:t>административных правонарушениях, а также анонимные обращения, не</w:t>
      </w:r>
    </w:p>
    <w:p w:rsidR="00C72B3B" w:rsidRPr="00BC2CA6" w:rsidRDefault="00C72B3B" w:rsidP="00C72B3B">
      <w:pPr>
        <w:jc w:val="both"/>
        <w:rPr>
          <w:sz w:val="28"/>
          <w:szCs w:val="28"/>
        </w:rPr>
      </w:pPr>
      <w:r w:rsidRPr="00BC2CA6">
        <w:rPr>
          <w:sz w:val="28"/>
          <w:szCs w:val="28"/>
        </w:rPr>
        <w:t>проводит проверки по фактам нарушения служебной дисциплины.</w:t>
      </w:r>
    </w:p>
    <w:p w:rsidR="00C72B3B" w:rsidRPr="00BC2CA6" w:rsidRDefault="00C72B3B" w:rsidP="00C72B3B">
      <w:pPr>
        <w:ind w:firstLine="708"/>
        <w:jc w:val="both"/>
        <w:rPr>
          <w:sz w:val="28"/>
          <w:szCs w:val="28"/>
        </w:rPr>
      </w:pPr>
      <w:r w:rsidRPr="00BC2CA6">
        <w:rPr>
          <w:sz w:val="28"/>
          <w:szCs w:val="28"/>
        </w:rPr>
        <w:t>3.5. Председатель Комиссии в 3-дневный срок со дня поступления</w:t>
      </w:r>
    </w:p>
    <w:p w:rsidR="00C72B3B" w:rsidRPr="00BC2CA6" w:rsidRDefault="00C72B3B" w:rsidP="00C72B3B">
      <w:pPr>
        <w:jc w:val="both"/>
        <w:rPr>
          <w:sz w:val="28"/>
          <w:szCs w:val="28"/>
        </w:rPr>
      </w:pPr>
      <w:r w:rsidRPr="00BC2CA6">
        <w:rPr>
          <w:sz w:val="28"/>
          <w:szCs w:val="28"/>
        </w:rPr>
        <w:t>информации, указанной в пункте 3.2. настоящего Положения, выносит решение о</w:t>
      </w:r>
      <w:r>
        <w:rPr>
          <w:sz w:val="28"/>
          <w:szCs w:val="28"/>
        </w:rPr>
        <w:t xml:space="preserve"> </w:t>
      </w:r>
      <w:r w:rsidRPr="00BC2CA6">
        <w:rPr>
          <w:sz w:val="28"/>
          <w:szCs w:val="28"/>
        </w:rPr>
        <w:t>проведении проверки этой информации, в том числе материалов, указанных в</w:t>
      </w:r>
    </w:p>
    <w:p w:rsidR="00C72B3B" w:rsidRPr="00BC2CA6" w:rsidRDefault="00C72B3B" w:rsidP="00C72B3B">
      <w:pPr>
        <w:jc w:val="both"/>
        <w:rPr>
          <w:sz w:val="28"/>
          <w:szCs w:val="28"/>
        </w:rPr>
      </w:pPr>
      <w:r w:rsidRPr="00BC2CA6">
        <w:rPr>
          <w:sz w:val="28"/>
          <w:szCs w:val="28"/>
        </w:rPr>
        <w:t>пункте 3.3. настоящего Положения.</w:t>
      </w:r>
    </w:p>
    <w:p w:rsidR="00C72B3B" w:rsidRPr="00BC2CA6" w:rsidRDefault="00C72B3B" w:rsidP="00C72B3B">
      <w:pPr>
        <w:ind w:firstLine="708"/>
        <w:jc w:val="both"/>
        <w:rPr>
          <w:sz w:val="28"/>
          <w:szCs w:val="28"/>
        </w:rPr>
      </w:pPr>
      <w:r w:rsidRPr="00BC2CA6">
        <w:rPr>
          <w:sz w:val="28"/>
          <w:szCs w:val="28"/>
        </w:rPr>
        <w:t>Проверка информации и материалов осуществляется в месячный срок со</w:t>
      </w:r>
    </w:p>
    <w:p w:rsidR="00C72B3B" w:rsidRPr="00BC2CA6" w:rsidRDefault="00C72B3B" w:rsidP="00C72B3B">
      <w:pPr>
        <w:jc w:val="both"/>
        <w:rPr>
          <w:sz w:val="28"/>
          <w:szCs w:val="28"/>
        </w:rPr>
      </w:pPr>
      <w:r w:rsidRPr="00BC2CA6">
        <w:rPr>
          <w:sz w:val="28"/>
          <w:szCs w:val="28"/>
        </w:rPr>
        <w:lastRenderedPageBreak/>
        <w:t>дня принятия решения о ее проведении. Срок проверки может быть продлен до</w:t>
      </w:r>
    </w:p>
    <w:p w:rsidR="00C72B3B" w:rsidRPr="00BC2CA6" w:rsidRDefault="00C72B3B" w:rsidP="00C72B3B">
      <w:pPr>
        <w:jc w:val="both"/>
        <w:rPr>
          <w:sz w:val="28"/>
          <w:szCs w:val="28"/>
        </w:rPr>
      </w:pPr>
      <w:r w:rsidRPr="00BC2CA6">
        <w:rPr>
          <w:sz w:val="28"/>
          <w:szCs w:val="28"/>
        </w:rPr>
        <w:t>двух месяцев по решению председателя Комиссии.</w:t>
      </w:r>
    </w:p>
    <w:p w:rsidR="00C72B3B" w:rsidRPr="00BC2CA6" w:rsidRDefault="00C72B3B" w:rsidP="00C72B3B">
      <w:pPr>
        <w:ind w:firstLine="708"/>
        <w:jc w:val="both"/>
        <w:rPr>
          <w:sz w:val="28"/>
          <w:szCs w:val="28"/>
        </w:rPr>
      </w:pPr>
      <w:r w:rsidRPr="00BC2CA6">
        <w:rPr>
          <w:sz w:val="28"/>
          <w:szCs w:val="28"/>
        </w:rPr>
        <w:t>В случае если в Комиссию поступила информация о наличии у работника</w:t>
      </w:r>
    </w:p>
    <w:p w:rsidR="00C72B3B" w:rsidRPr="00BC2CA6" w:rsidRDefault="00C72B3B" w:rsidP="00C72B3B">
      <w:pPr>
        <w:jc w:val="both"/>
        <w:rPr>
          <w:sz w:val="28"/>
          <w:szCs w:val="28"/>
        </w:rPr>
      </w:pPr>
      <w:r w:rsidRPr="00BC2CA6">
        <w:rPr>
          <w:sz w:val="28"/>
          <w:szCs w:val="28"/>
        </w:rPr>
        <w:t>личной заинтересованности, которая приводит или может привести к конфликту</w:t>
      </w:r>
      <w:r>
        <w:rPr>
          <w:sz w:val="28"/>
          <w:szCs w:val="28"/>
        </w:rPr>
        <w:t xml:space="preserve"> </w:t>
      </w:r>
      <w:r w:rsidRPr="00BC2CA6">
        <w:rPr>
          <w:sz w:val="28"/>
          <w:szCs w:val="28"/>
        </w:rPr>
        <w:t xml:space="preserve">интересов, председатель Комиссии немедленно </w:t>
      </w:r>
      <w:r>
        <w:rPr>
          <w:sz w:val="28"/>
          <w:szCs w:val="28"/>
        </w:rPr>
        <w:t>принимает меры</w:t>
      </w:r>
      <w:r w:rsidRPr="00BC2CA6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BC2CA6">
        <w:rPr>
          <w:sz w:val="28"/>
          <w:szCs w:val="28"/>
        </w:rPr>
        <w:t xml:space="preserve"> предотвращения конфликта</w:t>
      </w:r>
      <w:r>
        <w:rPr>
          <w:sz w:val="28"/>
          <w:szCs w:val="28"/>
        </w:rPr>
        <w:t xml:space="preserve"> </w:t>
      </w:r>
      <w:r w:rsidRPr="00BC2CA6">
        <w:rPr>
          <w:sz w:val="28"/>
          <w:szCs w:val="28"/>
        </w:rPr>
        <w:t>интересов, усиления контроля за исполнением работником его должностных</w:t>
      </w:r>
      <w:r>
        <w:rPr>
          <w:sz w:val="28"/>
          <w:szCs w:val="28"/>
        </w:rPr>
        <w:t xml:space="preserve"> </w:t>
      </w:r>
      <w:r w:rsidRPr="00BC2CA6">
        <w:rPr>
          <w:sz w:val="28"/>
          <w:szCs w:val="28"/>
        </w:rPr>
        <w:t>обязанностей, отстранения работника от должности на период урегулирования</w:t>
      </w:r>
      <w:r>
        <w:rPr>
          <w:sz w:val="28"/>
          <w:szCs w:val="28"/>
        </w:rPr>
        <w:t xml:space="preserve"> </w:t>
      </w:r>
      <w:r w:rsidRPr="00BC2CA6">
        <w:rPr>
          <w:sz w:val="28"/>
          <w:szCs w:val="28"/>
        </w:rPr>
        <w:t>конфликта интересов или принятия иных мер.</w:t>
      </w:r>
    </w:p>
    <w:p w:rsidR="00C72B3B" w:rsidRPr="00BC2CA6" w:rsidRDefault="00C72B3B" w:rsidP="00C72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C2CA6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BC2CA6">
        <w:rPr>
          <w:sz w:val="28"/>
          <w:szCs w:val="28"/>
        </w:rPr>
        <w:t>. Дата, время и место заседания Комиссии устанавливаются</w:t>
      </w:r>
    </w:p>
    <w:p w:rsidR="00C72B3B" w:rsidRPr="00BC2CA6" w:rsidRDefault="00C72B3B" w:rsidP="00C72B3B">
      <w:pPr>
        <w:jc w:val="both"/>
        <w:rPr>
          <w:sz w:val="28"/>
          <w:szCs w:val="28"/>
        </w:rPr>
      </w:pPr>
      <w:r w:rsidRPr="00BC2CA6">
        <w:rPr>
          <w:sz w:val="28"/>
          <w:szCs w:val="28"/>
        </w:rPr>
        <w:t>председателем после сбора материалов, подтверждающих либо опровергающих</w:t>
      </w:r>
    </w:p>
    <w:p w:rsidR="00C72B3B" w:rsidRPr="00BC2CA6" w:rsidRDefault="00C72B3B" w:rsidP="00C72B3B">
      <w:pPr>
        <w:jc w:val="both"/>
        <w:rPr>
          <w:sz w:val="28"/>
          <w:szCs w:val="28"/>
        </w:rPr>
      </w:pPr>
      <w:r w:rsidRPr="00BC2CA6">
        <w:rPr>
          <w:sz w:val="28"/>
          <w:szCs w:val="28"/>
        </w:rPr>
        <w:t>информацию, указанную в п. 3.2. настоящего Положения.</w:t>
      </w:r>
    </w:p>
    <w:p w:rsidR="00C72B3B" w:rsidRPr="00BC2CA6" w:rsidRDefault="00C72B3B" w:rsidP="00C72B3B">
      <w:pPr>
        <w:ind w:firstLine="708"/>
        <w:jc w:val="both"/>
        <w:rPr>
          <w:sz w:val="28"/>
          <w:szCs w:val="28"/>
        </w:rPr>
      </w:pPr>
      <w:r w:rsidRPr="00BC2CA6">
        <w:rPr>
          <w:sz w:val="28"/>
          <w:szCs w:val="28"/>
        </w:rPr>
        <w:t>Секретарь Комиссии решает организационные вопросы, связанные с</w:t>
      </w:r>
    </w:p>
    <w:p w:rsidR="00C72B3B" w:rsidRPr="00BC2CA6" w:rsidRDefault="00C72B3B" w:rsidP="00C72B3B">
      <w:pPr>
        <w:jc w:val="both"/>
        <w:rPr>
          <w:sz w:val="28"/>
          <w:szCs w:val="28"/>
        </w:rPr>
      </w:pPr>
      <w:r w:rsidRPr="00BC2CA6">
        <w:rPr>
          <w:sz w:val="28"/>
          <w:szCs w:val="28"/>
        </w:rPr>
        <w:t>подготовкой заседания Комиссии, а также извещает членов Комиссии о дате,</w:t>
      </w:r>
    </w:p>
    <w:p w:rsidR="00C72B3B" w:rsidRPr="00BC2CA6" w:rsidRDefault="00C72B3B" w:rsidP="00C72B3B">
      <w:pPr>
        <w:jc w:val="both"/>
        <w:rPr>
          <w:sz w:val="28"/>
          <w:szCs w:val="28"/>
        </w:rPr>
      </w:pPr>
      <w:r w:rsidRPr="00BC2CA6">
        <w:rPr>
          <w:sz w:val="28"/>
          <w:szCs w:val="28"/>
        </w:rPr>
        <w:t>времени и месте заседания, о вопросах, включенных в повестку дня, не позднее</w:t>
      </w:r>
    </w:p>
    <w:p w:rsidR="00C72B3B" w:rsidRPr="00BC2CA6" w:rsidRDefault="00C72B3B" w:rsidP="00C72B3B">
      <w:pPr>
        <w:jc w:val="both"/>
        <w:rPr>
          <w:sz w:val="28"/>
          <w:szCs w:val="28"/>
        </w:rPr>
      </w:pPr>
      <w:r w:rsidRPr="00BC2CA6">
        <w:rPr>
          <w:sz w:val="28"/>
          <w:szCs w:val="28"/>
        </w:rPr>
        <w:t>чем за семь рабочих дней до дня заседания.</w:t>
      </w:r>
    </w:p>
    <w:p w:rsidR="00C72B3B" w:rsidRPr="00BC2CA6" w:rsidRDefault="00C72B3B" w:rsidP="00C72B3B">
      <w:pPr>
        <w:ind w:firstLine="708"/>
        <w:jc w:val="both"/>
        <w:rPr>
          <w:sz w:val="28"/>
          <w:szCs w:val="28"/>
        </w:rPr>
      </w:pPr>
      <w:r w:rsidRPr="00BC2CA6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BC2CA6">
        <w:rPr>
          <w:sz w:val="28"/>
          <w:szCs w:val="28"/>
        </w:rPr>
        <w:t>. Заседание Комиссии считается правомочным, если на нем присутствует</w:t>
      </w:r>
      <w:r>
        <w:rPr>
          <w:sz w:val="28"/>
          <w:szCs w:val="28"/>
        </w:rPr>
        <w:t xml:space="preserve"> </w:t>
      </w:r>
      <w:r w:rsidRPr="00BC2CA6">
        <w:rPr>
          <w:sz w:val="28"/>
          <w:szCs w:val="28"/>
        </w:rPr>
        <w:t>не менее двух третей от общего числа членов Комиссии.</w:t>
      </w:r>
    </w:p>
    <w:p w:rsidR="00C72B3B" w:rsidRPr="00BC2CA6" w:rsidRDefault="00C72B3B" w:rsidP="00C72B3B">
      <w:pPr>
        <w:ind w:firstLine="708"/>
        <w:jc w:val="both"/>
        <w:rPr>
          <w:sz w:val="28"/>
          <w:szCs w:val="28"/>
        </w:rPr>
      </w:pPr>
      <w:r w:rsidRPr="00BC2CA6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BC2CA6">
        <w:rPr>
          <w:sz w:val="28"/>
          <w:szCs w:val="28"/>
        </w:rPr>
        <w:t>. При возможном возникновении конфликта интересов у членов</w:t>
      </w:r>
    </w:p>
    <w:p w:rsidR="00C72B3B" w:rsidRPr="00BC2CA6" w:rsidRDefault="00C72B3B" w:rsidP="00C72B3B">
      <w:pPr>
        <w:jc w:val="both"/>
        <w:rPr>
          <w:sz w:val="28"/>
          <w:szCs w:val="28"/>
        </w:rPr>
      </w:pPr>
      <w:r w:rsidRPr="00BC2CA6">
        <w:rPr>
          <w:sz w:val="28"/>
          <w:szCs w:val="28"/>
        </w:rPr>
        <w:t xml:space="preserve">Комиссии в связи с рассмотрением вопросов, включенных в повестку дня </w:t>
      </w:r>
    </w:p>
    <w:p w:rsidR="00C72B3B" w:rsidRPr="00BC2CA6" w:rsidRDefault="00C72B3B" w:rsidP="00C72B3B">
      <w:pPr>
        <w:jc w:val="both"/>
        <w:rPr>
          <w:sz w:val="28"/>
          <w:szCs w:val="28"/>
        </w:rPr>
      </w:pPr>
      <w:r w:rsidRPr="00BC2CA6">
        <w:rPr>
          <w:sz w:val="28"/>
          <w:szCs w:val="28"/>
        </w:rPr>
        <w:t>заседания Комиссии, они обязаны до начала заседания заявить об этом. В</w:t>
      </w:r>
    </w:p>
    <w:p w:rsidR="00C72B3B" w:rsidRPr="00BC2CA6" w:rsidRDefault="00C72B3B" w:rsidP="00C72B3B">
      <w:pPr>
        <w:jc w:val="both"/>
        <w:rPr>
          <w:sz w:val="28"/>
          <w:szCs w:val="28"/>
        </w:rPr>
      </w:pPr>
      <w:r w:rsidRPr="00BC2CA6">
        <w:rPr>
          <w:sz w:val="28"/>
          <w:szCs w:val="28"/>
        </w:rPr>
        <w:t>подобном случае соответствующий член Комиссии не принимает участия в</w:t>
      </w:r>
    </w:p>
    <w:p w:rsidR="00C72B3B" w:rsidRPr="00BC2CA6" w:rsidRDefault="00C72B3B" w:rsidP="00C72B3B">
      <w:pPr>
        <w:jc w:val="both"/>
        <w:rPr>
          <w:sz w:val="28"/>
          <w:szCs w:val="28"/>
        </w:rPr>
      </w:pPr>
      <w:r w:rsidRPr="00BC2CA6">
        <w:rPr>
          <w:sz w:val="28"/>
          <w:szCs w:val="28"/>
        </w:rPr>
        <w:t>рассмотрении указанных вопросов.</w:t>
      </w:r>
    </w:p>
    <w:p w:rsidR="00C72B3B" w:rsidRPr="00BC2CA6" w:rsidRDefault="00C72B3B" w:rsidP="00C72B3B">
      <w:pPr>
        <w:ind w:firstLine="708"/>
        <w:jc w:val="both"/>
        <w:rPr>
          <w:sz w:val="28"/>
          <w:szCs w:val="28"/>
        </w:rPr>
      </w:pPr>
      <w:r w:rsidRPr="00BC2CA6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BC2CA6">
        <w:rPr>
          <w:sz w:val="28"/>
          <w:szCs w:val="28"/>
        </w:rPr>
        <w:t>. Заседание Комиссии проводится в присутствии работника. На</w:t>
      </w:r>
    </w:p>
    <w:p w:rsidR="00C72B3B" w:rsidRPr="00BC2CA6" w:rsidRDefault="00C72B3B" w:rsidP="00C72B3B">
      <w:pPr>
        <w:jc w:val="both"/>
        <w:rPr>
          <w:sz w:val="28"/>
          <w:szCs w:val="28"/>
        </w:rPr>
      </w:pPr>
      <w:r w:rsidRPr="00BC2CA6">
        <w:rPr>
          <w:sz w:val="28"/>
          <w:szCs w:val="28"/>
        </w:rPr>
        <w:t>заседании Комиссии может присутствовать уполномоченный работником</w:t>
      </w:r>
    </w:p>
    <w:p w:rsidR="00C72B3B" w:rsidRPr="00BC2CA6" w:rsidRDefault="00C72B3B" w:rsidP="00C72B3B">
      <w:pPr>
        <w:jc w:val="both"/>
        <w:rPr>
          <w:sz w:val="28"/>
          <w:szCs w:val="28"/>
        </w:rPr>
      </w:pPr>
      <w:r w:rsidRPr="00BC2CA6">
        <w:rPr>
          <w:sz w:val="28"/>
          <w:szCs w:val="28"/>
        </w:rPr>
        <w:t>представитель. Заседание Комиссии переносится, если работник не может</w:t>
      </w:r>
    </w:p>
    <w:p w:rsidR="00C72B3B" w:rsidRPr="00BC2CA6" w:rsidRDefault="00C72B3B" w:rsidP="00C72B3B">
      <w:pPr>
        <w:jc w:val="both"/>
        <w:rPr>
          <w:sz w:val="28"/>
          <w:szCs w:val="28"/>
        </w:rPr>
      </w:pPr>
      <w:r w:rsidRPr="00BC2CA6">
        <w:rPr>
          <w:sz w:val="28"/>
          <w:szCs w:val="28"/>
        </w:rPr>
        <w:t>участвовать в заседании по уважительной причине. На заседание Комиссии могут</w:t>
      </w:r>
      <w:r>
        <w:rPr>
          <w:sz w:val="28"/>
          <w:szCs w:val="28"/>
        </w:rPr>
        <w:t xml:space="preserve"> </w:t>
      </w:r>
      <w:r w:rsidRPr="00BC2CA6">
        <w:rPr>
          <w:sz w:val="28"/>
          <w:szCs w:val="28"/>
        </w:rPr>
        <w:t>приглашаться должностные лица Учреждения.</w:t>
      </w:r>
    </w:p>
    <w:p w:rsidR="00C72B3B" w:rsidRPr="00BC2CA6" w:rsidRDefault="00C72B3B" w:rsidP="00C72B3B">
      <w:pPr>
        <w:ind w:firstLine="708"/>
        <w:jc w:val="both"/>
        <w:rPr>
          <w:sz w:val="28"/>
          <w:szCs w:val="28"/>
        </w:rPr>
      </w:pPr>
      <w:r w:rsidRPr="00BC2CA6">
        <w:rPr>
          <w:sz w:val="28"/>
          <w:szCs w:val="28"/>
        </w:rPr>
        <w:t>3.1</w:t>
      </w:r>
      <w:r>
        <w:rPr>
          <w:sz w:val="28"/>
          <w:szCs w:val="28"/>
        </w:rPr>
        <w:t>0</w:t>
      </w:r>
      <w:r w:rsidRPr="00BC2CA6">
        <w:rPr>
          <w:sz w:val="28"/>
          <w:szCs w:val="28"/>
        </w:rPr>
        <w:t>. На заседании Комиссии заслушиваются пояснения работника,</w:t>
      </w:r>
    </w:p>
    <w:p w:rsidR="00C72B3B" w:rsidRPr="00BC2CA6" w:rsidRDefault="00C72B3B" w:rsidP="00C72B3B">
      <w:pPr>
        <w:jc w:val="both"/>
        <w:rPr>
          <w:sz w:val="28"/>
          <w:szCs w:val="28"/>
        </w:rPr>
      </w:pPr>
      <w:r w:rsidRPr="00BC2CA6">
        <w:rPr>
          <w:sz w:val="28"/>
          <w:szCs w:val="28"/>
        </w:rPr>
        <w:t>рассматриваются материалы, относящиеся к вопросам, включенным в повестку</w:t>
      </w:r>
    </w:p>
    <w:p w:rsidR="00C72B3B" w:rsidRPr="00BC2CA6" w:rsidRDefault="00C72B3B" w:rsidP="00C72B3B">
      <w:pPr>
        <w:jc w:val="both"/>
        <w:rPr>
          <w:sz w:val="28"/>
          <w:szCs w:val="28"/>
        </w:rPr>
      </w:pPr>
      <w:r w:rsidRPr="00BC2CA6">
        <w:rPr>
          <w:sz w:val="28"/>
          <w:szCs w:val="28"/>
        </w:rPr>
        <w:t>дня заседания. Комиссия вправе пригласить на свое заседание иных лиц и</w:t>
      </w:r>
    </w:p>
    <w:p w:rsidR="00C72B3B" w:rsidRPr="00BC2CA6" w:rsidRDefault="00C72B3B" w:rsidP="00C72B3B">
      <w:pPr>
        <w:jc w:val="both"/>
        <w:rPr>
          <w:sz w:val="28"/>
          <w:szCs w:val="28"/>
        </w:rPr>
      </w:pPr>
      <w:r w:rsidRPr="00BC2CA6">
        <w:rPr>
          <w:sz w:val="28"/>
          <w:szCs w:val="28"/>
        </w:rPr>
        <w:t>заслушать их устные или рассмотреть письменные пояснения.</w:t>
      </w:r>
    </w:p>
    <w:p w:rsidR="00C72B3B" w:rsidRPr="00BC2CA6" w:rsidRDefault="00C72B3B" w:rsidP="00C72B3B">
      <w:pPr>
        <w:ind w:firstLine="708"/>
        <w:jc w:val="both"/>
        <w:rPr>
          <w:sz w:val="28"/>
          <w:szCs w:val="28"/>
        </w:rPr>
      </w:pPr>
      <w:r w:rsidRPr="00BC2CA6">
        <w:rPr>
          <w:sz w:val="28"/>
          <w:szCs w:val="28"/>
        </w:rPr>
        <w:t>3.1</w:t>
      </w:r>
      <w:r>
        <w:rPr>
          <w:sz w:val="28"/>
          <w:szCs w:val="28"/>
        </w:rPr>
        <w:t>1</w:t>
      </w:r>
      <w:r w:rsidRPr="00BC2CA6">
        <w:rPr>
          <w:sz w:val="28"/>
          <w:szCs w:val="28"/>
        </w:rPr>
        <w:t>. Члены Комиссии и лица, участвовавшие в ее заседании, не вправе</w:t>
      </w:r>
    </w:p>
    <w:p w:rsidR="00C72B3B" w:rsidRPr="00BC2CA6" w:rsidRDefault="00C72B3B" w:rsidP="00C72B3B">
      <w:pPr>
        <w:jc w:val="both"/>
        <w:rPr>
          <w:sz w:val="28"/>
          <w:szCs w:val="28"/>
        </w:rPr>
      </w:pPr>
      <w:r w:rsidRPr="00BC2CA6">
        <w:rPr>
          <w:sz w:val="28"/>
          <w:szCs w:val="28"/>
        </w:rPr>
        <w:t>разглашать сведения, ставшие им известными в ходе работы Комиссии.</w:t>
      </w:r>
    </w:p>
    <w:p w:rsidR="00C72B3B" w:rsidRPr="00BC2CA6" w:rsidRDefault="00C72B3B" w:rsidP="00C72B3B">
      <w:pPr>
        <w:ind w:firstLine="708"/>
        <w:jc w:val="both"/>
        <w:rPr>
          <w:sz w:val="28"/>
          <w:szCs w:val="28"/>
        </w:rPr>
      </w:pPr>
      <w:r w:rsidRPr="00BC2CA6">
        <w:rPr>
          <w:sz w:val="28"/>
          <w:szCs w:val="28"/>
        </w:rPr>
        <w:t>3.1</w:t>
      </w:r>
      <w:r>
        <w:rPr>
          <w:sz w:val="28"/>
          <w:szCs w:val="28"/>
        </w:rPr>
        <w:t>2</w:t>
      </w:r>
      <w:r w:rsidRPr="00BC2CA6">
        <w:rPr>
          <w:sz w:val="28"/>
          <w:szCs w:val="28"/>
        </w:rPr>
        <w:t>. По итогам рассмотрения информации, Комиссия может принять одно</w:t>
      </w:r>
    </w:p>
    <w:p w:rsidR="00C72B3B" w:rsidRPr="00BC2CA6" w:rsidRDefault="00C72B3B" w:rsidP="00C72B3B">
      <w:pPr>
        <w:jc w:val="both"/>
        <w:rPr>
          <w:sz w:val="28"/>
          <w:szCs w:val="28"/>
        </w:rPr>
      </w:pPr>
      <w:r w:rsidRPr="00BC2CA6">
        <w:rPr>
          <w:sz w:val="28"/>
          <w:szCs w:val="28"/>
        </w:rPr>
        <w:t>из следующих решений:</w:t>
      </w:r>
    </w:p>
    <w:p w:rsidR="00C72B3B" w:rsidRPr="00584C50" w:rsidRDefault="00C72B3B" w:rsidP="00C72B3B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r w:rsidRPr="00584C50">
        <w:rPr>
          <w:sz w:val="28"/>
          <w:szCs w:val="28"/>
        </w:rPr>
        <w:t>установить, что в рассматриваемом случае не содержится признаков</w:t>
      </w:r>
    </w:p>
    <w:p w:rsidR="00C72B3B" w:rsidRPr="00584C50" w:rsidRDefault="00C72B3B" w:rsidP="00C72B3B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r w:rsidRPr="00584C50">
        <w:rPr>
          <w:sz w:val="28"/>
          <w:szCs w:val="28"/>
        </w:rPr>
        <w:t>личной заинтересованности работника, которая приводит или может привести к</w:t>
      </w:r>
      <w:r>
        <w:rPr>
          <w:sz w:val="28"/>
          <w:szCs w:val="28"/>
        </w:rPr>
        <w:t xml:space="preserve"> </w:t>
      </w:r>
      <w:r w:rsidRPr="00584C50">
        <w:rPr>
          <w:sz w:val="28"/>
          <w:szCs w:val="28"/>
        </w:rPr>
        <w:t>конфликту интересов;</w:t>
      </w:r>
    </w:p>
    <w:p w:rsidR="00C72B3B" w:rsidRPr="00584C50" w:rsidRDefault="00C72B3B" w:rsidP="00C72B3B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r w:rsidRPr="00584C50">
        <w:rPr>
          <w:sz w:val="28"/>
          <w:szCs w:val="28"/>
        </w:rPr>
        <w:t>установить факт наличия личной заинтересованности работника, которая</w:t>
      </w:r>
    </w:p>
    <w:p w:rsidR="00C72B3B" w:rsidRPr="00584C50" w:rsidRDefault="00C72B3B" w:rsidP="00C72B3B">
      <w:pPr>
        <w:pStyle w:val="a5"/>
        <w:jc w:val="both"/>
        <w:rPr>
          <w:sz w:val="28"/>
          <w:szCs w:val="28"/>
        </w:rPr>
      </w:pPr>
      <w:r w:rsidRPr="00584C50">
        <w:rPr>
          <w:sz w:val="28"/>
          <w:szCs w:val="28"/>
        </w:rPr>
        <w:t xml:space="preserve">приводит или может привести к конфликту интересов. В этом случае </w:t>
      </w:r>
      <w:r>
        <w:rPr>
          <w:sz w:val="28"/>
          <w:szCs w:val="28"/>
        </w:rPr>
        <w:t>Председатель</w:t>
      </w:r>
      <w:r w:rsidRPr="00584C50">
        <w:rPr>
          <w:sz w:val="28"/>
          <w:szCs w:val="28"/>
        </w:rPr>
        <w:t xml:space="preserve"> принимает меры, направленные на предотвращение или урегулирование</w:t>
      </w:r>
      <w:r>
        <w:rPr>
          <w:sz w:val="28"/>
          <w:szCs w:val="28"/>
        </w:rPr>
        <w:t xml:space="preserve"> </w:t>
      </w:r>
      <w:r w:rsidRPr="00584C50">
        <w:rPr>
          <w:sz w:val="28"/>
          <w:szCs w:val="28"/>
        </w:rPr>
        <w:t>этого конфликта интересов.</w:t>
      </w:r>
    </w:p>
    <w:p w:rsidR="00C72B3B" w:rsidRPr="00BC2CA6" w:rsidRDefault="00C72B3B" w:rsidP="00C72B3B">
      <w:pPr>
        <w:ind w:firstLine="708"/>
        <w:jc w:val="both"/>
        <w:rPr>
          <w:sz w:val="28"/>
          <w:szCs w:val="28"/>
        </w:rPr>
      </w:pPr>
      <w:r w:rsidRPr="00BC2CA6">
        <w:rPr>
          <w:sz w:val="28"/>
          <w:szCs w:val="28"/>
        </w:rPr>
        <w:t>3.1</w:t>
      </w:r>
      <w:r>
        <w:rPr>
          <w:sz w:val="28"/>
          <w:szCs w:val="28"/>
        </w:rPr>
        <w:t>3</w:t>
      </w:r>
      <w:r w:rsidRPr="00BC2CA6">
        <w:rPr>
          <w:sz w:val="28"/>
          <w:szCs w:val="28"/>
        </w:rPr>
        <w:t>. Решения Комиссии принимаются простым большинством голосов</w:t>
      </w:r>
    </w:p>
    <w:p w:rsidR="00C72B3B" w:rsidRPr="00BC2CA6" w:rsidRDefault="00C72B3B" w:rsidP="00C72B3B">
      <w:pPr>
        <w:jc w:val="both"/>
        <w:rPr>
          <w:sz w:val="28"/>
          <w:szCs w:val="28"/>
        </w:rPr>
      </w:pPr>
      <w:r w:rsidRPr="00BC2CA6">
        <w:rPr>
          <w:sz w:val="28"/>
          <w:szCs w:val="28"/>
        </w:rPr>
        <w:t>присутствующих на заседании Комиссии.</w:t>
      </w:r>
    </w:p>
    <w:p w:rsidR="00C72B3B" w:rsidRPr="00BC2CA6" w:rsidRDefault="00C72B3B" w:rsidP="00C72B3B">
      <w:pPr>
        <w:ind w:firstLine="708"/>
        <w:jc w:val="both"/>
        <w:rPr>
          <w:sz w:val="28"/>
          <w:szCs w:val="28"/>
        </w:rPr>
      </w:pPr>
      <w:r w:rsidRPr="00BC2CA6">
        <w:rPr>
          <w:sz w:val="28"/>
          <w:szCs w:val="28"/>
        </w:rPr>
        <w:t>3.1</w:t>
      </w:r>
      <w:r>
        <w:rPr>
          <w:sz w:val="28"/>
          <w:szCs w:val="28"/>
        </w:rPr>
        <w:t>4</w:t>
      </w:r>
      <w:r w:rsidRPr="00BC2CA6">
        <w:rPr>
          <w:sz w:val="28"/>
          <w:szCs w:val="28"/>
        </w:rPr>
        <w:t>. При равенстве числа голосов голос председательствующего на</w:t>
      </w:r>
    </w:p>
    <w:p w:rsidR="00C72B3B" w:rsidRPr="00BC2CA6" w:rsidRDefault="00C72B3B" w:rsidP="00C72B3B">
      <w:pPr>
        <w:jc w:val="both"/>
        <w:rPr>
          <w:sz w:val="28"/>
          <w:szCs w:val="28"/>
        </w:rPr>
      </w:pPr>
      <w:r w:rsidRPr="00BC2CA6">
        <w:rPr>
          <w:sz w:val="28"/>
          <w:szCs w:val="28"/>
        </w:rPr>
        <w:lastRenderedPageBreak/>
        <w:t>заседании Комиссии является решающим.</w:t>
      </w:r>
    </w:p>
    <w:p w:rsidR="00C72B3B" w:rsidRPr="00BC2CA6" w:rsidRDefault="00C72B3B" w:rsidP="00C72B3B">
      <w:pPr>
        <w:ind w:firstLine="708"/>
        <w:jc w:val="both"/>
        <w:rPr>
          <w:sz w:val="28"/>
          <w:szCs w:val="28"/>
        </w:rPr>
      </w:pPr>
      <w:r w:rsidRPr="00BC2CA6">
        <w:rPr>
          <w:sz w:val="28"/>
          <w:szCs w:val="28"/>
        </w:rPr>
        <w:t>3.1</w:t>
      </w:r>
      <w:r>
        <w:rPr>
          <w:sz w:val="28"/>
          <w:szCs w:val="28"/>
        </w:rPr>
        <w:t>5</w:t>
      </w:r>
      <w:r w:rsidRPr="00BC2CA6">
        <w:rPr>
          <w:sz w:val="28"/>
          <w:szCs w:val="28"/>
        </w:rPr>
        <w:t>. Решения Комиссии оформляются протоколами, которые подписывают</w:t>
      </w:r>
      <w:r>
        <w:rPr>
          <w:sz w:val="28"/>
          <w:szCs w:val="28"/>
        </w:rPr>
        <w:t xml:space="preserve"> </w:t>
      </w:r>
      <w:r w:rsidRPr="00BC2CA6">
        <w:rPr>
          <w:sz w:val="28"/>
          <w:szCs w:val="28"/>
        </w:rPr>
        <w:t>члены Комиссии, принявшие участие в ее заседании. Решения Комиссии носят</w:t>
      </w:r>
      <w:r>
        <w:rPr>
          <w:sz w:val="28"/>
          <w:szCs w:val="28"/>
        </w:rPr>
        <w:t xml:space="preserve"> </w:t>
      </w:r>
      <w:r w:rsidRPr="00BC2CA6">
        <w:rPr>
          <w:sz w:val="28"/>
          <w:szCs w:val="28"/>
        </w:rPr>
        <w:t>рекомендательный характер.</w:t>
      </w:r>
    </w:p>
    <w:p w:rsidR="00C72B3B" w:rsidRPr="00BC2CA6" w:rsidRDefault="00C72B3B" w:rsidP="00C72B3B">
      <w:pPr>
        <w:ind w:firstLine="708"/>
        <w:jc w:val="both"/>
        <w:rPr>
          <w:sz w:val="28"/>
          <w:szCs w:val="28"/>
        </w:rPr>
      </w:pPr>
      <w:r w:rsidRPr="00BC2CA6">
        <w:rPr>
          <w:sz w:val="28"/>
          <w:szCs w:val="28"/>
        </w:rPr>
        <w:t>3.1</w:t>
      </w:r>
      <w:r>
        <w:rPr>
          <w:sz w:val="28"/>
          <w:szCs w:val="28"/>
        </w:rPr>
        <w:t>6</w:t>
      </w:r>
      <w:r w:rsidRPr="00BC2CA6">
        <w:rPr>
          <w:sz w:val="28"/>
          <w:szCs w:val="28"/>
        </w:rPr>
        <w:t>. В решении Комиссии указываются:</w:t>
      </w:r>
    </w:p>
    <w:p w:rsidR="00C72B3B" w:rsidRPr="00584C50" w:rsidRDefault="00C72B3B" w:rsidP="00C72B3B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 w:rsidRPr="00584C50">
        <w:rPr>
          <w:sz w:val="28"/>
          <w:szCs w:val="28"/>
        </w:rPr>
        <w:t>фамилия, имя, отчество, должность работника, в отношении которого</w:t>
      </w:r>
    </w:p>
    <w:p w:rsidR="00C72B3B" w:rsidRPr="00584C50" w:rsidRDefault="00C72B3B" w:rsidP="00C72B3B">
      <w:pPr>
        <w:pStyle w:val="a5"/>
        <w:jc w:val="both"/>
        <w:rPr>
          <w:sz w:val="28"/>
          <w:szCs w:val="28"/>
        </w:rPr>
      </w:pPr>
      <w:r w:rsidRPr="00584C50">
        <w:rPr>
          <w:sz w:val="28"/>
          <w:szCs w:val="28"/>
        </w:rPr>
        <w:t>рассматривался вопрос о нарушении требований к служебному поведению или о</w:t>
      </w:r>
      <w:r>
        <w:rPr>
          <w:sz w:val="28"/>
          <w:szCs w:val="28"/>
        </w:rPr>
        <w:t xml:space="preserve"> </w:t>
      </w:r>
      <w:r w:rsidRPr="00584C50">
        <w:rPr>
          <w:sz w:val="28"/>
          <w:szCs w:val="28"/>
        </w:rPr>
        <w:t>наличии личной заинтересованности, которая приводит или может привести к</w:t>
      </w:r>
      <w:r>
        <w:rPr>
          <w:sz w:val="28"/>
          <w:szCs w:val="28"/>
        </w:rPr>
        <w:t xml:space="preserve"> </w:t>
      </w:r>
      <w:r w:rsidRPr="00584C50">
        <w:rPr>
          <w:sz w:val="28"/>
          <w:szCs w:val="28"/>
        </w:rPr>
        <w:t>конфликту интересов</w:t>
      </w:r>
      <w:r w:rsidR="00D64BE6">
        <w:rPr>
          <w:sz w:val="28"/>
          <w:szCs w:val="28"/>
        </w:rPr>
        <w:t>.</w:t>
      </w:r>
    </w:p>
    <w:p w:rsidR="00C72B3B" w:rsidRPr="00584C50" w:rsidRDefault="00C72B3B" w:rsidP="00C72B3B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 w:rsidRPr="00584C50">
        <w:rPr>
          <w:sz w:val="28"/>
          <w:szCs w:val="28"/>
        </w:rPr>
        <w:t>источник информации, ставшей основанием для проведения заседания</w:t>
      </w:r>
    </w:p>
    <w:p w:rsidR="00C72B3B" w:rsidRPr="00584C50" w:rsidRDefault="00C72B3B" w:rsidP="00C72B3B">
      <w:pPr>
        <w:pStyle w:val="a5"/>
        <w:jc w:val="both"/>
        <w:rPr>
          <w:sz w:val="28"/>
          <w:szCs w:val="28"/>
        </w:rPr>
      </w:pPr>
      <w:r w:rsidRPr="00584C50">
        <w:rPr>
          <w:sz w:val="28"/>
          <w:szCs w:val="28"/>
        </w:rPr>
        <w:t>Комиссии</w:t>
      </w:r>
      <w:r w:rsidR="00D64BE6">
        <w:rPr>
          <w:sz w:val="28"/>
          <w:szCs w:val="28"/>
        </w:rPr>
        <w:t>.</w:t>
      </w:r>
    </w:p>
    <w:p w:rsidR="00C72B3B" w:rsidRPr="00584C50" w:rsidRDefault="00C72B3B" w:rsidP="00C72B3B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 w:rsidRPr="00584C50">
        <w:rPr>
          <w:sz w:val="28"/>
          <w:szCs w:val="28"/>
        </w:rPr>
        <w:t>дата поступления информации в Комиссию и дата ее рассмотрения на</w:t>
      </w:r>
    </w:p>
    <w:p w:rsidR="00C72B3B" w:rsidRPr="00584C50" w:rsidRDefault="00C72B3B" w:rsidP="00C72B3B">
      <w:pPr>
        <w:pStyle w:val="a5"/>
        <w:jc w:val="both"/>
        <w:rPr>
          <w:sz w:val="28"/>
          <w:szCs w:val="28"/>
        </w:rPr>
      </w:pPr>
      <w:r w:rsidRPr="00584C50">
        <w:rPr>
          <w:sz w:val="28"/>
          <w:szCs w:val="28"/>
        </w:rPr>
        <w:t>заседании Комиссии, существо информации</w:t>
      </w:r>
      <w:r w:rsidR="00D64BE6">
        <w:rPr>
          <w:sz w:val="28"/>
          <w:szCs w:val="28"/>
        </w:rPr>
        <w:t>.</w:t>
      </w:r>
    </w:p>
    <w:p w:rsidR="00C72B3B" w:rsidRPr="00584C50" w:rsidRDefault="00C72B3B" w:rsidP="00C72B3B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 w:rsidRPr="00584C50">
        <w:rPr>
          <w:sz w:val="28"/>
          <w:szCs w:val="28"/>
        </w:rPr>
        <w:t>фамилии, имена, отчества членов Комиссии и других лиц,</w:t>
      </w:r>
      <w:r>
        <w:rPr>
          <w:sz w:val="28"/>
          <w:szCs w:val="28"/>
        </w:rPr>
        <w:t xml:space="preserve"> </w:t>
      </w:r>
      <w:r w:rsidRPr="00584C50">
        <w:rPr>
          <w:sz w:val="28"/>
          <w:szCs w:val="28"/>
        </w:rPr>
        <w:t>присутствующих на заседании</w:t>
      </w:r>
      <w:r w:rsidR="00D64BE6">
        <w:rPr>
          <w:sz w:val="28"/>
          <w:szCs w:val="28"/>
        </w:rPr>
        <w:t>.</w:t>
      </w:r>
    </w:p>
    <w:p w:rsidR="00C72B3B" w:rsidRPr="00584C50" w:rsidRDefault="00C72B3B" w:rsidP="00C72B3B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 w:rsidRPr="00584C50">
        <w:rPr>
          <w:sz w:val="28"/>
          <w:szCs w:val="28"/>
        </w:rPr>
        <w:t>существо решения и его обоснование</w:t>
      </w:r>
      <w:r w:rsidR="00D64BE6">
        <w:rPr>
          <w:sz w:val="28"/>
          <w:szCs w:val="28"/>
        </w:rPr>
        <w:t>.</w:t>
      </w:r>
    </w:p>
    <w:p w:rsidR="00C72B3B" w:rsidRPr="00584C50" w:rsidRDefault="00C72B3B" w:rsidP="00C72B3B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 w:rsidRPr="00584C50">
        <w:rPr>
          <w:sz w:val="28"/>
          <w:szCs w:val="28"/>
        </w:rPr>
        <w:t xml:space="preserve">результаты голосования. </w:t>
      </w:r>
    </w:p>
    <w:p w:rsidR="00C72B3B" w:rsidRPr="00BC2CA6" w:rsidRDefault="00C72B3B" w:rsidP="00C72B3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C2CA6">
        <w:rPr>
          <w:sz w:val="28"/>
          <w:szCs w:val="28"/>
        </w:rPr>
        <w:t>3.1</w:t>
      </w:r>
      <w:r>
        <w:rPr>
          <w:sz w:val="28"/>
          <w:szCs w:val="28"/>
        </w:rPr>
        <w:t>7</w:t>
      </w:r>
      <w:r w:rsidRPr="00BC2CA6">
        <w:rPr>
          <w:sz w:val="28"/>
          <w:szCs w:val="28"/>
        </w:rPr>
        <w:t>. Член Комиссии, не согласный с решением Комиссии, вправе в</w:t>
      </w:r>
      <w:r>
        <w:rPr>
          <w:sz w:val="28"/>
          <w:szCs w:val="28"/>
        </w:rPr>
        <w:t xml:space="preserve"> </w:t>
      </w:r>
      <w:r w:rsidRPr="00BC2CA6">
        <w:rPr>
          <w:sz w:val="28"/>
          <w:szCs w:val="28"/>
        </w:rPr>
        <w:t>письменном виде изложить свое мнение, которое подлежит обязательному</w:t>
      </w:r>
    </w:p>
    <w:p w:rsidR="00C72B3B" w:rsidRPr="00BC2CA6" w:rsidRDefault="00C72B3B" w:rsidP="00C72B3B">
      <w:pPr>
        <w:jc w:val="both"/>
        <w:rPr>
          <w:sz w:val="28"/>
          <w:szCs w:val="28"/>
        </w:rPr>
      </w:pPr>
      <w:r w:rsidRPr="00BC2CA6">
        <w:rPr>
          <w:sz w:val="28"/>
          <w:szCs w:val="28"/>
        </w:rPr>
        <w:t>приобщению к протоколу заседания Комиссии.</w:t>
      </w:r>
    </w:p>
    <w:p w:rsidR="00C72B3B" w:rsidRPr="00BC2CA6" w:rsidRDefault="00C72B3B" w:rsidP="00C72B3B">
      <w:pPr>
        <w:ind w:firstLine="708"/>
        <w:jc w:val="both"/>
        <w:rPr>
          <w:sz w:val="28"/>
          <w:szCs w:val="28"/>
        </w:rPr>
      </w:pPr>
      <w:r w:rsidRPr="00BC2CA6">
        <w:rPr>
          <w:sz w:val="28"/>
          <w:szCs w:val="28"/>
        </w:rPr>
        <w:t>3.</w:t>
      </w:r>
      <w:r>
        <w:rPr>
          <w:sz w:val="28"/>
          <w:szCs w:val="28"/>
        </w:rPr>
        <w:t>18</w:t>
      </w:r>
      <w:r w:rsidRPr="00BC2CA6">
        <w:rPr>
          <w:sz w:val="28"/>
          <w:szCs w:val="28"/>
        </w:rPr>
        <w:t>. Копии решения Комиссии в течение трех дней со дня его принятия</w:t>
      </w:r>
    </w:p>
    <w:p w:rsidR="00C72B3B" w:rsidRPr="00BC2CA6" w:rsidRDefault="00C72B3B" w:rsidP="00C72B3B">
      <w:pPr>
        <w:jc w:val="both"/>
        <w:rPr>
          <w:sz w:val="28"/>
          <w:szCs w:val="28"/>
        </w:rPr>
      </w:pPr>
      <w:r w:rsidRPr="00BC2CA6">
        <w:rPr>
          <w:sz w:val="28"/>
          <w:szCs w:val="28"/>
        </w:rPr>
        <w:t>направляются представителю нанимателя, работнику, а также по решению</w:t>
      </w:r>
    </w:p>
    <w:p w:rsidR="00C72B3B" w:rsidRPr="00BC2CA6" w:rsidRDefault="00C72B3B" w:rsidP="00C72B3B">
      <w:pPr>
        <w:jc w:val="both"/>
        <w:rPr>
          <w:sz w:val="28"/>
          <w:szCs w:val="28"/>
        </w:rPr>
      </w:pPr>
      <w:r w:rsidRPr="00BC2CA6">
        <w:rPr>
          <w:sz w:val="28"/>
          <w:szCs w:val="28"/>
        </w:rPr>
        <w:t>Комиссии - иным заинтересованным лицам.</w:t>
      </w:r>
    </w:p>
    <w:p w:rsidR="00C72B3B" w:rsidRPr="00BC2CA6" w:rsidRDefault="00C72B3B" w:rsidP="00C72B3B">
      <w:pPr>
        <w:ind w:firstLine="708"/>
        <w:jc w:val="both"/>
        <w:rPr>
          <w:sz w:val="28"/>
          <w:szCs w:val="28"/>
        </w:rPr>
      </w:pPr>
      <w:r w:rsidRPr="00BC2CA6">
        <w:rPr>
          <w:sz w:val="28"/>
          <w:szCs w:val="28"/>
        </w:rPr>
        <w:t>3.</w:t>
      </w:r>
      <w:r>
        <w:rPr>
          <w:sz w:val="28"/>
          <w:szCs w:val="28"/>
        </w:rPr>
        <w:t>19</w:t>
      </w:r>
      <w:r w:rsidRPr="00BC2CA6">
        <w:rPr>
          <w:sz w:val="28"/>
          <w:szCs w:val="28"/>
        </w:rPr>
        <w:t>. Решение Комиссии может быть обжаловано работником в 10-дневный</w:t>
      </w:r>
      <w:r>
        <w:rPr>
          <w:sz w:val="28"/>
          <w:szCs w:val="28"/>
        </w:rPr>
        <w:t xml:space="preserve"> </w:t>
      </w:r>
      <w:r w:rsidRPr="00BC2CA6">
        <w:rPr>
          <w:sz w:val="28"/>
          <w:szCs w:val="28"/>
        </w:rPr>
        <w:t>срок со дня вручения ему копии решения Комиссии в порядке, предусмотренном</w:t>
      </w:r>
      <w:r>
        <w:rPr>
          <w:sz w:val="28"/>
          <w:szCs w:val="28"/>
        </w:rPr>
        <w:t xml:space="preserve"> </w:t>
      </w:r>
      <w:r w:rsidRPr="00BC2CA6">
        <w:rPr>
          <w:sz w:val="28"/>
          <w:szCs w:val="28"/>
        </w:rPr>
        <w:t>законодательством Российской Федерации.</w:t>
      </w:r>
    </w:p>
    <w:p w:rsidR="00C72B3B" w:rsidRPr="00BC2CA6" w:rsidRDefault="00C72B3B" w:rsidP="00C72B3B">
      <w:pPr>
        <w:ind w:firstLine="708"/>
        <w:jc w:val="both"/>
        <w:rPr>
          <w:sz w:val="28"/>
          <w:szCs w:val="28"/>
        </w:rPr>
      </w:pPr>
      <w:r w:rsidRPr="00BC2CA6">
        <w:rPr>
          <w:sz w:val="28"/>
          <w:szCs w:val="28"/>
        </w:rPr>
        <w:t>3.2</w:t>
      </w:r>
      <w:r>
        <w:rPr>
          <w:sz w:val="28"/>
          <w:szCs w:val="28"/>
        </w:rPr>
        <w:t>0</w:t>
      </w:r>
      <w:r w:rsidRPr="00BC2CA6">
        <w:rPr>
          <w:sz w:val="28"/>
          <w:szCs w:val="28"/>
        </w:rPr>
        <w:t>. В случае возникновения у работника личной заинтересованности,</w:t>
      </w:r>
    </w:p>
    <w:p w:rsidR="00C72B3B" w:rsidRPr="00BC2CA6" w:rsidRDefault="00C72B3B" w:rsidP="00C72B3B">
      <w:pPr>
        <w:jc w:val="both"/>
        <w:rPr>
          <w:sz w:val="28"/>
          <w:szCs w:val="28"/>
        </w:rPr>
      </w:pPr>
      <w:r w:rsidRPr="00BC2CA6">
        <w:rPr>
          <w:sz w:val="28"/>
          <w:szCs w:val="28"/>
        </w:rPr>
        <w:t>которая приводит или может привести к конфликту интересов, в том числе в</w:t>
      </w:r>
    </w:p>
    <w:p w:rsidR="00C72B3B" w:rsidRPr="00BC2CA6" w:rsidRDefault="00C72B3B" w:rsidP="00C72B3B">
      <w:pPr>
        <w:jc w:val="both"/>
        <w:rPr>
          <w:sz w:val="28"/>
          <w:szCs w:val="28"/>
        </w:rPr>
      </w:pPr>
      <w:r w:rsidRPr="00BC2CA6">
        <w:rPr>
          <w:sz w:val="28"/>
          <w:szCs w:val="28"/>
        </w:rPr>
        <w:t>случае установления подобного факта Комиссией, директор Учреждения:</w:t>
      </w:r>
    </w:p>
    <w:p w:rsidR="00C72B3B" w:rsidRPr="00C31FB5" w:rsidRDefault="00C72B3B" w:rsidP="00C72B3B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 w:rsidRPr="00C31FB5">
        <w:rPr>
          <w:sz w:val="28"/>
          <w:szCs w:val="28"/>
        </w:rPr>
        <w:t>обязан принять меры по предотвращению или урегулированию конфликта</w:t>
      </w:r>
      <w:r>
        <w:rPr>
          <w:sz w:val="28"/>
          <w:szCs w:val="28"/>
        </w:rPr>
        <w:t xml:space="preserve"> </w:t>
      </w:r>
      <w:r w:rsidRPr="00C31FB5">
        <w:rPr>
          <w:sz w:val="28"/>
          <w:szCs w:val="28"/>
        </w:rPr>
        <w:t>интересов</w:t>
      </w:r>
      <w:r w:rsidR="00D64BE6">
        <w:rPr>
          <w:sz w:val="28"/>
          <w:szCs w:val="28"/>
        </w:rPr>
        <w:t>.</w:t>
      </w:r>
    </w:p>
    <w:p w:rsidR="00C72B3B" w:rsidRPr="00C31FB5" w:rsidRDefault="00C72B3B" w:rsidP="00C72B3B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 w:rsidRPr="00C31FB5">
        <w:rPr>
          <w:sz w:val="28"/>
          <w:szCs w:val="28"/>
        </w:rPr>
        <w:t>должен исключить возможность участия работника в принятии решений</w:t>
      </w:r>
    </w:p>
    <w:p w:rsidR="00C72B3B" w:rsidRPr="00C31FB5" w:rsidRDefault="00C72B3B" w:rsidP="00C72B3B">
      <w:pPr>
        <w:pStyle w:val="a5"/>
        <w:jc w:val="both"/>
        <w:rPr>
          <w:sz w:val="28"/>
          <w:szCs w:val="28"/>
        </w:rPr>
      </w:pPr>
      <w:r w:rsidRPr="00C31FB5">
        <w:rPr>
          <w:sz w:val="28"/>
          <w:szCs w:val="28"/>
        </w:rPr>
        <w:t>по вопросам, с которыми связан конфликт интересов</w:t>
      </w:r>
      <w:r w:rsidR="00D64BE6">
        <w:rPr>
          <w:sz w:val="28"/>
          <w:szCs w:val="28"/>
        </w:rPr>
        <w:t>.</w:t>
      </w:r>
    </w:p>
    <w:p w:rsidR="00C72B3B" w:rsidRPr="00C31FB5" w:rsidRDefault="00C72B3B" w:rsidP="00C72B3B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 w:rsidRPr="00C31FB5">
        <w:rPr>
          <w:sz w:val="28"/>
          <w:szCs w:val="28"/>
        </w:rPr>
        <w:t>вправе отстранить работника от должности (не допускать к исполнению</w:t>
      </w:r>
    </w:p>
    <w:p w:rsidR="00C72B3B" w:rsidRPr="00C31FB5" w:rsidRDefault="00C72B3B" w:rsidP="00C72B3B">
      <w:pPr>
        <w:pStyle w:val="a5"/>
        <w:jc w:val="both"/>
        <w:rPr>
          <w:sz w:val="28"/>
          <w:szCs w:val="28"/>
        </w:rPr>
      </w:pPr>
      <w:r w:rsidRPr="00C31FB5">
        <w:rPr>
          <w:sz w:val="28"/>
          <w:szCs w:val="28"/>
        </w:rPr>
        <w:t>должностных обязанностей) в период урегулирования конфликта интересов.</w:t>
      </w:r>
    </w:p>
    <w:p w:rsidR="00C72B3B" w:rsidRPr="00BC2CA6" w:rsidRDefault="00C72B3B" w:rsidP="00C72B3B">
      <w:pPr>
        <w:ind w:firstLine="708"/>
        <w:jc w:val="both"/>
        <w:rPr>
          <w:sz w:val="28"/>
          <w:szCs w:val="28"/>
        </w:rPr>
      </w:pPr>
      <w:r w:rsidRPr="00BC2CA6">
        <w:rPr>
          <w:sz w:val="28"/>
          <w:szCs w:val="28"/>
        </w:rPr>
        <w:t>3.2</w:t>
      </w:r>
      <w:r>
        <w:rPr>
          <w:sz w:val="28"/>
          <w:szCs w:val="28"/>
        </w:rPr>
        <w:t>1</w:t>
      </w:r>
      <w:r w:rsidRPr="00BC2CA6">
        <w:rPr>
          <w:sz w:val="28"/>
          <w:szCs w:val="28"/>
        </w:rPr>
        <w:t>. В случае установления Комиссией обстоятельств, свидетельствующих</w:t>
      </w:r>
      <w:r>
        <w:rPr>
          <w:sz w:val="28"/>
          <w:szCs w:val="28"/>
        </w:rPr>
        <w:t xml:space="preserve"> </w:t>
      </w:r>
      <w:r w:rsidRPr="00BC2CA6">
        <w:rPr>
          <w:sz w:val="28"/>
          <w:szCs w:val="28"/>
        </w:rPr>
        <w:t>о наличии признаков дисциплинарного проступка в действиях (бездействии)</w:t>
      </w:r>
      <w:r>
        <w:rPr>
          <w:sz w:val="28"/>
          <w:szCs w:val="28"/>
        </w:rPr>
        <w:t xml:space="preserve"> </w:t>
      </w:r>
      <w:r w:rsidRPr="00BC2CA6">
        <w:rPr>
          <w:sz w:val="28"/>
          <w:szCs w:val="28"/>
        </w:rPr>
        <w:t>работника, в том числе в случае неисполнения им обязанности сообщать</w:t>
      </w:r>
      <w:r>
        <w:rPr>
          <w:sz w:val="28"/>
          <w:szCs w:val="28"/>
        </w:rPr>
        <w:t xml:space="preserve"> </w:t>
      </w:r>
      <w:r w:rsidRPr="00BC2CA6">
        <w:rPr>
          <w:sz w:val="28"/>
          <w:szCs w:val="28"/>
        </w:rPr>
        <w:t>представителю нанимателя о личной заинтересованности при исполнении</w:t>
      </w:r>
      <w:r>
        <w:rPr>
          <w:sz w:val="28"/>
          <w:szCs w:val="28"/>
        </w:rPr>
        <w:t xml:space="preserve"> </w:t>
      </w:r>
      <w:r w:rsidRPr="00BC2CA6">
        <w:rPr>
          <w:sz w:val="28"/>
          <w:szCs w:val="28"/>
        </w:rPr>
        <w:t>должностных обязанностей, которая может привести к конфликту интересов, а</w:t>
      </w:r>
      <w:r>
        <w:rPr>
          <w:sz w:val="28"/>
          <w:szCs w:val="28"/>
        </w:rPr>
        <w:t xml:space="preserve"> </w:t>
      </w:r>
      <w:r w:rsidRPr="00BC2CA6">
        <w:rPr>
          <w:sz w:val="28"/>
          <w:szCs w:val="28"/>
        </w:rPr>
        <w:t>также в случае непринятия работником мер по предотвращению такого</w:t>
      </w:r>
      <w:r>
        <w:rPr>
          <w:sz w:val="28"/>
          <w:szCs w:val="28"/>
        </w:rPr>
        <w:t xml:space="preserve"> </w:t>
      </w:r>
      <w:r w:rsidRPr="00BC2CA6">
        <w:rPr>
          <w:sz w:val="28"/>
          <w:szCs w:val="28"/>
        </w:rPr>
        <w:t>конфликта директор Учреждения после получения от Комиссии соответствующей</w:t>
      </w:r>
      <w:r>
        <w:rPr>
          <w:sz w:val="28"/>
          <w:szCs w:val="28"/>
        </w:rPr>
        <w:t xml:space="preserve"> </w:t>
      </w:r>
      <w:r w:rsidRPr="00BC2CA6">
        <w:rPr>
          <w:sz w:val="28"/>
          <w:szCs w:val="28"/>
        </w:rPr>
        <w:t>информации может привлечь работника к дисциплинарной ответственности.</w:t>
      </w:r>
    </w:p>
    <w:p w:rsidR="00C72B3B" w:rsidRPr="00BC2CA6" w:rsidRDefault="00C72B3B" w:rsidP="00C72B3B">
      <w:pPr>
        <w:ind w:firstLine="708"/>
        <w:jc w:val="both"/>
        <w:rPr>
          <w:sz w:val="28"/>
          <w:szCs w:val="28"/>
        </w:rPr>
      </w:pPr>
      <w:r w:rsidRPr="00BC2CA6">
        <w:rPr>
          <w:sz w:val="28"/>
          <w:szCs w:val="28"/>
        </w:rPr>
        <w:t>3.2</w:t>
      </w:r>
      <w:r>
        <w:rPr>
          <w:sz w:val="28"/>
          <w:szCs w:val="28"/>
        </w:rPr>
        <w:t>2</w:t>
      </w:r>
      <w:r w:rsidRPr="00BC2CA6">
        <w:rPr>
          <w:sz w:val="28"/>
          <w:szCs w:val="28"/>
        </w:rPr>
        <w:t>. В случае установления Комиссией факта совершения работником</w:t>
      </w:r>
    </w:p>
    <w:p w:rsidR="00C72B3B" w:rsidRPr="00BC2CA6" w:rsidRDefault="00C72B3B" w:rsidP="00C72B3B">
      <w:pPr>
        <w:jc w:val="both"/>
        <w:rPr>
          <w:sz w:val="28"/>
          <w:szCs w:val="28"/>
        </w:rPr>
      </w:pPr>
      <w:r w:rsidRPr="00BC2CA6">
        <w:rPr>
          <w:sz w:val="28"/>
          <w:szCs w:val="28"/>
        </w:rPr>
        <w:lastRenderedPageBreak/>
        <w:t>действия (бездействия), содержащего признаки административного</w:t>
      </w:r>
    </w:p>
    <w:p w:rsidR="00C72B3B" w:rsidRPr="00BC2CA6" w:rsidRDefault="00C72B3B" w:rsidP="00C72B3B">
      <w:pPr>
        <w:jc w:val="both"/>
        <w:rPr>
          <w:sz w:val="28"/>
          <w:szCs w:val="28"/>
        </w:rPr>
      </w:pPr>
      <w:r w:rsidRPr="00BC2CA6">
        <w:rPr>
          <w:sz w:val="28"/>
          <w:szCs w:val="28"/>
        </w:rPr>
        <w:t>правонарушения или состава преступления, председатель Комиссии обязан</w:t>
      </w:r>
    </w:p>
    <w:p w:rsidR="00C72B3B" w:rsidRPr="00BC2CA6" w:rsidRDefault="00C72B3B" w:rsidP="00C72B3B">
      <w:pPr>
        <w:jc w:val="both"/>
        <w:rPr>
          <w:sz w:val="28"/>
          <w:szCs w:val="28"/>
        </w:rPr>
      </w:pPr>
      <w:r w:rsidRPr="00BC2CA6">
        <w:rPr>
          <w:sz w:val="28"/>
          <w:szCs w:val="28"/>
        </w:rPr>
        <w:t>передать информацию о совершении указанного действия (бездействии) и</w:t>
      </w:r>
    </w:p>
    <w:p w:rsidR="00C72B3B" w:rsidRPr="00BC2CA6" w:rsidRDefault="00C72B3B" w:rsidP="00C72B3B">
      <w:pPr>
        <w:jc w:val="both"/>
        <w:rPr>
          <w:sz w:val="28"/>
          <w:szCs w:val="28"/>
        </w:rPr>
      </w:pPr>
      <w:r w:rsidRPr="00BC2CA6">
        <w:rPr>
          <w:sz w:val="28"/>
          <w:szCs w:val="28"/>
        </w:rPr>
        <w:t>подтверждающие такой факт документы в правоохранительные органы.</w:t>
      </w:r>
    </w:p>
    <w:p w:rsidR="00C72B3B" w:rsidRPr="00BC2CA6" w:rsidRDefault="00C72B3B" w:rsidP="00C72B3B">
      <w:pPr>
        <w:ind w:firstLine="708"/>
        <w:jc w:val="both"/>
        <w:rPr>
          <w:sz w:val="28"/>
          <w:szCs w:val="28"/>
        </w:rPr>
      </w:pPr>
      <w:r w:rsidRPr="00BC2CA6">
        <w:rPr>
          <w:sz w:val="28"/>
          <w:szCs w:val="28"/>
        </w:rPr>
        <w:t>3.25. Решение Комиссии, принятое в отношении работника, хранится в его</w:t>
      </w:r>
      <w:r>
        <w:rPr>
          <w:sz w:val="28"/>
          <w:szCs w:val="28"/>
        </w:rPr>
        <w:t xml:space="preserve"> </w:t>
      </w:r>
      <w:r w:rsidRPr="00BC2CA6">
        <w:rPr>
          <w:sz w:val="28"/>
          <w:szCs w:val="28"/>
        </w:rPr>
        <w:t>личном деле.</w:t>
      </w:r>
    </w:p>
    <w:p w:rsidR="00C72B3B" w:rsidRPr="00BC2CA6" w:rsidRDefault="00C72B3B" w:rsidP="00C72B3B">
      <w:pPr>
        <w:ind w:firstLine="708"/>
        <w:jc w:val="both"/>
        <w:rPr>
          <w:sz w:val="28"/>
          <w:szCs w:val="28"/>
        </w:rPr>
      </w:pPr>
      <w:r w:rsidRPr="00BC2CA6">
        <w:rPr>
          <w:sz w:val="28"/>
          <w:szCs w:val="28"/>
        </w:rPr>
        <w:t>3.26. Организационно-техническое и документационное обеспечение</w:t>
      </w:r>
    </w:p>
    <w:p w:rsidR="00C72B3B" w:rsidRPr="00BC2CA6" w:rsidRDefault="00C72B3B" w:rsidP="00C72B3B">
      <w:pPr>
        <w:jc w:val="both"/>
        <w:rPr>
          <w:sz w:val="28"/>
          <w:szCs w:val="28"/>
        </w:rPr>
      </w:pPr>
      <w:r w:rsidRPr="00BC2CA6">
        <w:rPr>
          <w:sz w:val="28"/>
          <w:szCs w:val="28"/>
        </w:rPr>
        <w:t xml:space="preserve">деятельности Комиссии возлагается на </w:t>
      </w:r>
      <w:r>
        <w:rPr>
          <w:sz w:val="28"/>
          <w:szCs w:val="28"/>
        </w:rPr>
        <w:t>секретаря</w:t>
      </w:r>
      <w:r w:rsidRPr="00BC2CA6">
        <w:rPr>
          <w:sz w:val="28"/>
          <w:szCs w:val="28"/>
        </w:rPr>
        <w:t>.</w:t>
      </w:r>
    </w:p>
    <w:p w:rsidR="00347D3E" w:rsidRPr="005C6A58" w:rsidRDefault="00347D3E" w:rsidP="00347D3E">
      <w:pPr>
        <w:jc w:val="both"/>
        <w:rPr>
          <w:sz w:val="28"/>
          <w:szCs w:val="28"/>
        </w:rPr>
      </w:pPr>
    </w:p>
    <w:p w:rsidR="00347D3E" w:rsidRDefault="00347D3E"/>
    <w:sectPr w:rsidR="00347D3E" w:rsidSect="00482FB9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CA05E66"/>
    <w:lvl w:ilvl="0">
      <w:numFmt w:val="bullet"/>
      <w:lvlText w:val="*"/>
      <w:lvlJc w:val="left"/>
    </w:lvl>
  </w:abstractNum>
  <w:abstractNum w:abstractNumId="1">
    <w:nsid w:val="03296EF5"/>
    <w:multiLevelType w:val="multilevel"/>
    <w:tmpl w:val="0602F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B780E"/>
    <w:multiLevelType w:val="hybridMultilevel"/>
    <w:tmpl w:val="6C2A1432"/>
    <w:lvl w:ilvl="0" w:tplc="570004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12B44B6"/>
    <w:multiLevelType w:val="multilevel"/>
    <w:tmpl w:val="692AF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A64F11"/>
    <w:multiLevelType w:val="hybridMultilevel"/>
    <w:tmpl w:val="CDD4BAA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22D0D"/>
    <w:multiLevelType w:val="hybridMultilevel"/>
    <w:tmpl w:val="2F3A474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537AB"/>
    <w:multiLevelType w:val="multilevel"/>
    <w:tmpl w:val="CA7EC7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7B5A16"/>
    <w:multiLevelType w:val="hybridMultilevel"/>
    <w:tmpl w:val="DD80F170"/>
    <w:lvl w:ilvl="0" w:tplc="C178B8B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65AC6"/>
    <w:multiLevelType w:val="hybridMultilevel"/>
    <w:tmpl w:val="5FAA73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3018B"/>
    <w:multiLevelType w:val="hybridMultilevel"/>
    <w:tmpl w:val="CB12FBC2"/>
    <w:lvl w:ilvl="0" w:tplc="F5E4E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07520"/>
    <w:multiLevelType w:val="hybridMultilevel"/>
    <w:tmpl w:val="5B100E34"/>
    <w:lvl w:ilvl="0" w:tplc="01DA81D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CB5583E"/>
    <w:multiLevelType w:val="hybridMultilevel"/>
    <w:tmpl w:val="FAAEAE1E"/>
    <w:lvl w:ilvl="0" w:tplc="F5E4E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3556A"/>
    <w:multiLevelType w:val="multilevel"/>
    <w:tmpl w:val="31E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8336CA"/>
    <w:multiLevelType w:val="hybridMultilevel"/>
    <w:tmpl w:val="35DA58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961ED3"/>
    <w:multiLevelType w:val="hybridMultilevel"/>
    <w:tmpl w:val="6F7094CE"/>
    <w:lvl w:ilvl="0" w:tplc="F5E4E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986275"/>
    <w:multiLevelType w:val="multilevel"/>
    <w:tmpl w:val="F5DE0B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D906E9"/>
    <w:multiLevelType w:val="multilevel"/>
    <w:tmpl w:val="5240C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E7C5340"/>
    <w:multiLevelType w:val="singleLevel"/>
    <w:tmpl w:val="5BD2DBC2"/>
    <w:lvl w:ilvl="0">
      <w:start w:val="2"/>
      <w:numFmt w:val="decimal"/>
      <w:lvlText w:val="2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18">
    <w:nsid w:val="71A637B0"/>
    <w:multiLevelType w:val="hybridMultilevel"/>
    <w:tmpl w:val="DD80F170"/>
    <w:lvl w:ilvl="0" w:tplc="C178B8B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E0575"/>
    <w:multiLevelType w:val="hybridMultilevel"/>
    <w:tmpl w:val="77A8C77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332800"/>
    <w:multiLevelType w:val="hybridMultilevel"/>
    <w:tmpl w:val="9056950A"/>
    <w:lvl w:ilvl="0" w:tplc="F5E4E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005FC7"/>
    <w:multiLevelType w:val="hybridMultilevel"/>
    <w:tmpl w:val="48901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59363E"/>
    <w:multiLevelType w:val="multilevel"/>
    <w:tmpl w:val="55005C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19"/>
  </w:num>
  <w:num w:numId="4">
    <w:abstractNumId w:val="21"/>
  </w:num>
  <w:num w:numId="5">
    <w:abstractNumId w:val="4"/>
  </w:num>
  <w:num w:numId="6">
    <w:abstractNumId w:val="13"/>
  </w:num>
  <w:num w:numId="7">
    <w:abstractNumId w:val="17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0"/>
  </w:num>
  <w:num w:numId="10">
    <w:abstractNumId w:val="7"/>
  </w:num>
  <w:num w:numId="11">
    <w:abstractNumId w:val="18"/>
  </w:num>
  <w:num w:numId="12">
    <w:abstractNumId w:val="5"/>
  </w:num>
  <w:num w:numId="13">
    <w:abstractNumId w:val="16"/>
  </w:num>
  <w:num w:numId="14">
    <w:abstractNumId w:val="3"/>
  </w:num>
  <w:num w:numId="15">
    <w:abstractNumId w:val="15"/>
  </w:num>
  <w:num w:numId="16">
    <w:abstractNumId w:val="22"/>
  </w:num>
  <w:num w:numId="17">
    <w:abstractNumId w:val="6"/>
  </w:num>
  <w:num w:numId="18">
    <w:abstractNumId w:val="1"/>
  </w:num>
  <w:num w:numId="19">
    <w:abstractNumId w:val="12"/>
  </w:num>
  <w:num w:numId="20">
    <w:abstractNumId w:val="11"/>
  </w:num>
  <w:num w:numId="21">
    <w:abstractNumId w:val="9"/>
  </w:num>
  <w:num w:numId="22">
    <w:abstractNumId w:val="2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12FC"/>
    <w:rsid w:val="0001697B"/>
    <w:rsid w:val="00064D9B"/>
    <w:rsid w:val="000B0502"/>
    <w:rsid w:val="000E2E3D"/>
    <w:rsid w:val="000F2B57"/>
    <w:rsid w:val="000F7C59"/>
    <w:rsid w:val="00120E3B"/>
    <w:rsid w:val="00173252"/>
    <w:rsid w:val="00191868"/>
    <w:rsid w:val="00196EA3"/>
    <w:rsid w:val="001A6D36"/>
    <w:rsid w:val="0027348D"/>
    <w:rsid w:val="00294BD9"/>
    <w:rsid w:val="002B20DA"/>
    <w:rsid w:val="002E2391"/>
    <w:rsid w:val="002E27BF"/>
    <w:rsid w:val="002E7DB8"/>
    <w:rsid w:val="00332AE9"/>
    <w:rsid w:val="00347D3E"/>
    <w:rsid w:val="003B17D4"/>
    <w:rsid w:val="003B2D5B"/>
    <w:rsid w:val="003D3550"/>
    <w:rsid w:val="003E0493"/>
    <w:rsid w:val="003E391C"/>
    <w:rsid w:val="0040232C"/>
    <w:rsid w:val="004247A2"/>
    <w:rsid w:val="0043023A"/>
    <w:rsid w:val="00482FB9"/>
    <w:rsid w:val="004873D0"/>
    <w:rsid w:val="00490139"/>
    <w:rsid w:val="004A7CDE"/>
    <w:rsid w:val="004B32FC"/>
    <w:rsid w:val="00553D5F"/>
    <w:rsid w:val="005824FE"/>
    <w:rsid w:val="005E5E89"/>
    <w:rsid w:val="006129B1"/>
    <w:rsid w:val="00625591"/>
    <w:rsid w:val="006318B8"/>
    <w:rsid w:val="006457D8"/>
    <w:rsid w:val="0065051E"/>
    <w:rsid w:val="00671A11"/>
    <w:rsid w:val="006B0F7A"/>
    <w:rsid w:val="006C4427"/>
    <w:rsid w:val="006F5AAC"/>
    <w:rsid w:val="0078477D"/>
    <w:rsid w:val="0079618F"/>
    <w:rsid w:val="007A0C9E"/>
    <w:rsid w:val="007E12F6"/>
    <w:rsid w:val="007F5702"/>
    <w:rsid w:val="00803477"/>
    <w:rsid w:val="00803CB6"/>
    <w:rsid w:val="00812EE8"/>
    <w:rsid w:val="008132DB"/>
    <w:rsid w:val="008145F9"/>
    <w:rsid w:val="0083512A"/>
    <w:rsid w:val="00843203"/>
    <w:rsid w:val="009022F8"/>
    <w:rsid w:val="00920142"/>
    <w:rsid w:val="00921F0E"/>
    <w:rsid w:val="00980038"/>
    <w:rsid w:val="009A467B"/>
    <w:rsid w:val="00A001A0"/>
    <w:rsid w:val="00A10EB0"/>
    <w:rsid w:val="00A231A5"/>
    <w:rsid w:val="00A310FB"/>
    <w:rsid w:val="00A5763E"/>
    <w:rsid w:val="00A71E2A"/>
    <w:rsid w:val="00A71F6C"/>
    <w:rsid w:val="00A80289"/>
    <w:rsid w:val="00A9291D"/>
    <w:rsid w:val="00AC151C"/>
    <w:rsid w:val="00AD3603"/>
    <w:rsid w:val="00AE49BA"/>
    <w:rsid w:val="00B31802"/>
    <w:rsid w:val="00B35198"/>
    <w:rsid w:val="00B60D32"/>
    <w:rsid w:val="00B73B2C"/>
    <w:rsid w:val="00B80544"/>
    <w:rsid w:val="00BB5E26"/>
    <w:rsid w:val="00BE35A5"/>
    <w:rsid w:val="00C316C2"/>
    <w:rsid w:val="00C72B3B"/>
    <w:rsid w:val="00C86F69"/>
    <w:rsid w:val="00C90B1C"/>
    <w:rsid w:val="00CA6471"/>
    <w:rsid w:val="00CC1DF1"/>
    <w:rsid w:val="00CF5DB7"/>
    <w:rsid w:val="00D24A87"/>
    <w:rsid w:val="00D50E7A"/>
    <w:rsid w:val="00D5580D"/>
    <w:rsid w:val="00D61203"/>
    <w:rsid w:val="00D64BE6"/>
    <w:rsid w:val="00D763DD"/>
    <w:rsid w:val="00E14BEC"/>
    <w:rsid w:val="00E3067F"/>
    <w:rsid w:val="00E36C02"/>
    <w:rsid w:val="00E41A37"/>
    <w:rsid w:val="00E549C0"/>
    <w:rsid w:val="00E77172"/>
    <w:rsid w:val="00EA37BB"/>
    <w:rsid w:val="00EC5318"/>
    <w:rsid w:val="00F573F3"/>
    <w:rsid w:val="00F812FC"/>
    <w:rsid w:val="00FB1FB2"/>
    <w:rsid w:val="00FE5D82"/>
    <w:rsid w:val="00FF6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812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812FC"/>
    <w:pPr>
      <w:keepNext/>
      <w:jc w:val="center"/>
      <w:outlineLvl w:val="3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12F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812FC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Body Text"/>
    <w:basedOn w:val="a"/>
    <w:link w:val="a4"/>
    <w:rsid w:val="00F812FC"/>
    <w:rPr>
      <w:sz w:val="28"/>
    </w:rPr>
  </w:style>
  <w:style w:type="character" w:customStyle="1" w:styleId="a4">
    <w:name w:val="Основной текст Знак"/>
    <w:basedOn w:val="a0"/>
    <w:link w:val="a3"/>
    <w:rsid w:val="00F812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812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A46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67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F654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F6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F6544"/>
    <w:pPr>
      <w:widowControl w:val="0"/>
      <w:autoSpaceDE w:val="0"/>
      <w:autoSpaceDN w:val="0"/>
      <w:adjustRightInd w:val="0"/>
      <w:spacing w:line="370" w:lineRule="exact"/>
      <w:jc w:val="both"/>
    </w:pPr>
  </w:style>
  <w:style w:type="paragraph" w:customStyle="1" w:styleId="Style7">
    <w:name w:val="Style7"/>
    <w:basedOn w:val="a"/>
    <w:uiPriority w:val="99"/>
    <w:rsid w:val="00FF6544"/>
    <w:pPr>
      <w:widowControl w:val="0"/>
      <w:autoSpaceDE w:val="0"/>
      <w:autoSpaceDN w:val="0"/>
      <w:adjustRightInd w:val="0"/>
      <w:spacing w:line="366" w:lineRule="exact"/>
      <w:ind w:firstLine="202"/>
      <w:jc w:val="both"/>
    </w:pPr>
  </w:style>
  <w:style w:type="paragraph" w:customStyle="1" w:styleId="Style8">
    <w:name w:val="Style8"/>
    <w:basedOn w:val="a"/>
    <w:uiPriority w:val="99"/>
    <w:rsid w:val="00FF6544"/>
    <w:pPr>
      <w:widowControl w:val="0"/>
      <w:autoSpaceDE w:val="0"/>
      <w:autoSpaceDN w:val="0"/>
      <w:adjustRightInd w:val="0"/>
      <w:spacing w:line="571" w:lineRule="exact"/>
      <w:ind w:hanging="226"/>
    </w:pPr>
  </w:style>
  <w:style w:type="paragraph" w:customStyle="1" w:styleId="Style9">
    <w:name w:val="Style9"/>
    <w:basedOn w:val="a"/>
    <w:uiPriority w:val="99"/>
    <w:rsid w:val="00FF6544"/>
    <w:pPr>
      <w:widowControl w:val="0"/>
      <w:autoSpaceDE w:val="0"/>
      <w:autoSpaceDN w:val="0"/>
      <w:adjustRightInd w:val="0"/>
      <w:spacing w:line="566" w:lineRule="exact"/>
      <w:ind w:hanging="350"/>
    </w:pPr>
  </w:style>
  <w:style w:type="paragraph" w:customStyle="1" w:styleId="Style10">
    <w:name w:val="Style10"/>
    <w:basedOn w:val="a"/>
    <w:uiPriority w:val="99"/>
    <w:rsid w:val="00FF6544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FF6544"/>
    <w:pPr>
      <w:widowControl w:val="0"/>
      <w:autoSpaceDE w:val="0"/>
      <w:autoSpaceDN w:val="0"/>
      <w:adjustRightInd w:val="0"/>
      <w:spacing w:line="370" w:lineRule="exact"/>
      <w:ind w:hanging="725"/>
    </w:pPr>
  </w:style>
  <w:style w:type="character" w:customStyle="1" w:styleId="FontStyle15">
    <w:name w:val="Font Style15"/>
    <w:basedOn w:val="a0"/>
    <w:uiPriority w:val="99"/>
    <w:rsid w:val="00FF654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9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71A79-E58F-45DF-A275-97F6C990C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Пользователь</cp:lastModifiedBy>
  <cp:revision>39</cp:revision>
  <cp:lastPrinted>2018-05-17T12:27:00Z</cp:lastPrinted>
  <dcterms:created xsi:type="dcterms:W3CDTF">2012-12-05T09:00:00Z</dcterms:created>
  <dcterms:modified xsi:type="dcterms:W3CDTF">2018-05-18T08:30:00Z</dcterms:modified>
</cp:coreProperties>
</file>